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26DF558" w14:textId="77777777" w:rsidR="002C042C" w:rsidRPr="00A12B77" w:rsidRDefault="002C042C" w:rsidP="002C042C">
      <w:pPr>
        <w:pStyle w:val="Photo"/>
        <w:rPr>
          <w:sz w:val="24"/>
          <w:szCs w:val="24"/>
        </w:rPr>
      </w:pPr>
      <w:bookmarkStart w:id="0" w:name="_Toc321147149"/>
      <w:bookmarkStart w:id="1" w:name="_Toc318188227"/>
      <w:bookmarkStart w:id="2" w:name="_Toc318188327"/>
      <w:bookmarkStart w:id="3" w:name="_Toc318189312"/>
      <w:bookmarkStart w:id="4" w:name="_Toc321147011"/>
    </w:p>
    <w:p w14:paraId="3F69F96D" w14:textId="77777777" w:rsidR="002C042C" w:rsidRPr="00A12B77" w:rsidRDefault="002C042C" w:rsidP="002C042C">
      <w:pPr>
        <w:pStyle w:val="Photo"/>
        <w:rPr>
          <w:sz w:val="24"/>
          <w:szCs w:val="24"/>
        </w:rPr>
      </w:pPr>
    </w:p>
    <w:p w14:paraId="5F9296E0" w14:textId="77777777" w:rsidR="002C042C" w:rsidRPr="00A12B77" w:rsidRDefault="002C042C" w:rsidP="002C042C">
      <w:pPr>
        <w:pStyle w:val="Photo"/>
        <w:rPr>
          <w:sz w:val="24"/>
          <w:szCs w:val="24"/>
        </w:rPr>
      </w:pPr>
    </w:p>
    <w:p w14:paraId="15B2E5C5" w14:textId="77777777" w:rsidR="002C042C" w:rsidRPr="00A12B77" w:rsidRDefault="002C042C" w:rsidP="002C042C">
      <w:pPr>
        <w:pStyle w:val="Photo"/>
        <w:rPr>
          <w:sz w:val="24"/>
          <w:szCs w:val="24"/>
        </w:rPr>
      </w:pPr>
    </w:p>
    <w:p w14:paraId="0B257A9B" w14:textId="77777777" w:rsidR="002C042C" w:rsidRPr="00A12B77" w:rsidRDefault="002C042C" w:rsidP="002C042C">
      <w:pPr>
        <w:pStyle w:val="Photo"/>
        <w:rPr>
          <w:sz w:val="24"/>
          <w:szCs w:val="24"/>
        </w:rPr>
      </w:pPr>
      <w:r w:rsidRPr="00A12B77">
        <w:rPr>
          <w:noProof/>
          <w:sz w:val="24"/>
          <w:szCs w:val="24"/>
          <w:lang w:val="en-GB" w:eastAsia="en-GB"/>
        </w:rPr>
        <w:drawing>
          <wp:anchor distT="0" distB="0" distL="114300" distR="114300" simplePos="0" relativeHeight="251659264" behindDoc="0" locked="0" layoutInCell="1" allowOverlap="1" wp14:anchorId="3D943F84" wp14:editId="7B558B62">
            <wp:simplePos x="0" y="0"/>
            <wp:positionH relativeFrom="margin">
              <wp:posOffset>1276350</wp:posOffset>
            </wp:positionH>
            <wp:positionV relativeFrom="margin">
              <wp:posOffset>822325</wp:posOffset>
            </wp:positionV>
            <wp:extent cx="3348000" cy="2934547"/>
            <wp:effectExtent l="0" t="0" r="5080" b="0"/>
            <wp:wrapSquare wrapText="bothSides"/>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eurochrie-hi-res-alt (2).JPG"/>
                    <pic:cNvPicPr/>
                  </pic:nvPicPr>
                  <pic:blipFill>
                    <a:blip r:embed="rId11" cstate="print">
                      <a:extLst>
                        <a:ext uri="{28A0092B-C50C-407E-A947-70E740481C1C}">
                          <a14:useLocalDpi xmlns:a14="http://schemas.microsoft.com/office/drawing/2010/main" val="0"/>
                        </a:ext>
                      </a:extLst>
                    </a:blip>
                    <a:stretch>
                      <a:fillRect/>
                    </a:stretch>
                  </pic:blipFill>
                  <pic:spPr>
                    <a:xfrm>
                      <a:off x="0" y="0"/>
                      <a:ext cx="3348000" cy="2934547"/>
                    </a:xfrm>
                    <a:prstGeom prst="rect">
                      <a:avLst/>
                    </a:prstGeom>
                  </pic:spPr>
                </pic:pic>
              </a:graphicData>
            </a:graphic>
          </wp:anchor>
        </w:drawing>
      </w:r>
    </w:p>
    <w:p w14:paraId="37DD3D16" w14:textId="77777777" w:rsidR="002C042C" w:rsidRPr="00A12B77" w:rsidRDefault="002C042C" w:rsidP="002C042C">
      <w:pPr>
        <w:pStyle w:val="Photo"/>
        <w:rPr>
          <w:sz w:val="24"/>
          <w:szCs w:val="24"/>
        </w:rPr>
      </w:pPr>
    </w:p>
    <w:p w14:paraId="3D7D5859" w14:textId="77777777" w:rsidR="002C042C" w:rsidRPr="00A12B77" w:rsidRDefault="002C042C" w:rsidP="002C042C">
      <w:pPr>
        <w:pStyle w:val="Photo"/>
        <w:rPr>
          <w:sz w:val="24"/>
          <w:szCs w:val="24"/>
        </w:rPr>
      </w:pPr>
    </w:p>
    <w:p w14:paraId="0CB322A1" w14:textId="77777777" w:rsidR="002C042C" w:rsidRPr="00A12B77" w:rsidRDefault="002C042C" w:rsidP="002C042C">
      <w:pPr>
        <w:pStyle w:val="Photo"/>
        <w:rPr>
          <w:sz w:val="24"/>
          <w:szCs w:val="24"/>
        </w:rPr>
      </w:pPr>
    </w:p>
    <w:p w14:paraId="4F443B3A" w14:textId="77777777" w:rsidR="002C042C" w:rsidRPr="00A12B77" w:rsidRDefault="002C042C" w:rsidP="002C042C">
      <w:pPr>
        <w:pStyle w:val="Photo"/>
        <w:rPr>
          <w:sz w:val="24"/>
          <w:szCs w:val="24"/>
        </w:rPr>
      </w:pPr>
    </w:p>
    <w:p w14:paraId="07A0F784" w14:textId="77777777" w:rsidR="002C042C" w:rsidRPr="00A12B77" w:rsidRDefault="002C042C" w:rsidP="002C042C">
      <w:pPr>
        <w:pStyle w:val="Photo"/>
        <w:rPr>
          <w:sz w:val="24"/>
          <w:szCs w:val="24"/>
        </w:rPr>
      </w:pPr>
    </w:p>
    <w:p w14:paraId="45443574" w14:textId="77777777" w:rsidR="002C042C" w:rsidRPr="00A12B77" w:rsidRDefault="002C042C" w:rsidP="002C042C">
      <w:pPr>
        <w:pStyle w:val="Photo"/>
        <w:rPr>
          <w:sz w:val="24"/>
          <w:szCs w:val="24"/>
        </w:rPr>
      </w:pPr>
    </w:p>
    <w:p w14:paraId="64C38D50" w14:textId="77777777" w:rsidR="002C042C" w:rsidRPr="00A12B77" w:rsidRDefault="002C042C" w:rsidP="002C042C">
      <w:pPr>
        <w:pStyle w:val="Photo"/>
        <w:rPr>
          <w:sz w:val="24"/>
          <w:szCs w:val="24"/>
        </w:rPr>
      </w:pPr>
    </w:p>
    <w:p w14:paraId="3D111EAA" w14:textId="77777777" w:rsidR="002C042C" w:rsidRPr="00A12B77" w:rsidRDefault="002C042C" w:rsidP="002C042C">
      <w:pPr>
        <w:pStyle w:val="Photo"/>
        <w:rPr>
          <w:sz w:val="24"/>
          <w:szCs w:val="24"/>
        </w:rPr>
      </w:pPr>
    </w:p>
    <w:p w14:paraId="54D2291D" w14:textId="77777777" w:rsidR="002C042C" w:rsidRPr="00A12B77" w:rsidRDefault="002C042C" w:rsidP="002C042C">
      <w:pPr>
        <w:pStyle w:val="Photo"/>
        <w:rPr>
          <w:sz w:val="24"/>
          <w:szCs w:val="24"/>
        </w:rPr>
      </w:pPr>
    </w:p>
    <w:p w14:paraId="1D8010B5" w14:textId="77777777" w:rsidR="002C042C" w:rsidRPr="00A12B77" w:rsidRDefault="002C042C" w:rsidP="002C042C">
      <w:pPr>
        <w:pStyle w:val="Photo"/>
        <w:rPr>
          <w:sz w:val="24"/>
          <w:szCs w:val="24"/>
        </w:rPr>
      </w:pPr>
    </w:p>
    <w:p w14:paraId="550DBB0E" w14:textId="77777777" w:rsidR="002C042C" w:rsidRPr="00A12B77" w:rsidRDefault="002C042C" w:rsidP="002C042C">
      <w:pPr>
        <w:pStyle w:val="Photo"/>
        <w:rPr>
          <w:sz w:val="24"/>
          <w:szCs w:val="24"/>
        </w:rPr>
      </w:pPr>
    </w:p>
    <w:p w14:paraId="0ACDF6FC" w14:textId="77777777" w:rsidR="002C042C" w:rsidRPr="00A12B77" w:rsidRDefault="002C042C" w:rsidP="002C042C">
      <w:pPr>
        <w:pStyle w:val="Photo"/>
        <w:rPr>
          <w:sz w:val="24"/>
          <w:szCs w:val="24"/>
        </w:rPr>
      </w:pPr>
    </w:p>
    <w:p w14:paraId="1A88CE6E" w14:textId="77777777" w:rsidR="002C042C" w:rsidRPr="00A12B77" w:rsidRDefault="002C042C" w:rsidP="002C042C">
      <w:pPr>
        <w:pStyle w:val="Photo"/>
        <w:rPr>
          <w:sz w:val="24"/>
          <w:szCs w:val="24"/>
        </w:rPr>
      </w:pPr>
    </w:p>
    <w:p w14:paraId="0D64243C" w14:textId="77777777" w:rsidR="002C042C" w:rsidRPr="00A12B77" w:rsidRDefault="002C042C" w:rsidP="002C042C">
      <w:pPr>
        <w:pStyle w:val="Photo"/>
        <w:rPr>
          <w:sz w:val="24"/>
          <w:szCs w:val="24"/>
        </w:rPr>
      </w:pPr>
    </w:p>
    <w:p w14:paraId="55CED635" w14:textId="77777777" w:rsidR="002C042C" w:rsidRPr="00A12B77" w:rsidRDefault="002C042C" w:rsidP="002C042C">
      <w:pPr>
        <w:pStyle w:val="Photo"/>
        <w:rPr>
          <w:sz w:val="24"/>
          <w:szCs w:val="24"/>
        </w:rPr>
      </w:pPr>
    </w:p>
    <w:p w14:paraId="7AFC82DF" w14:textId="77777777" w:rsidR="002C042C" w:rsidRPr="00A12B77" w:rsidRDefault="002C042C" w:rsidP="002C042C">
      <w:pPr>
        <w:pStyle w:val="Photo"/>
        <w:rPr>
          <w:sz w:val="24"/>
          <w:szCs w:val="24"/>
        </w:rPr>
      </w:pPr>
    </w:p>
    <w:p w14:paraId="44359A20" w14:textId="77777777" w:rsidR="002C042C" w:rsidRPr="00A12B77" w:rsidRDefault="002C042C" w:rsidP="002C042C">
      <w:pPr>
        <w:pStyle w:val="Photo"/>
        <w:rPr>
          <w:sz w:val="24"/>
          <w:szCs w:val="24"/>
        </w:rPr>
      </w:pPr>
    </w:p>
    <w:p w14:paraId="576693DE" w14:textId="77777777" w:rsidR="002C042C" w:rsidRPr="00A12B77" w:rsidRDefault="002C042C" w:rsidP="002C042C">
      <w:pPr>
        <w:pStyle w:val="Photo"/>
        <w:rPr>
          <w:sz w:val="24"/>
          <w:szCs w:val="24"/>
        </w:rPr>
      </w:pPr>
    </w:p>
    <w:p w14:paraId="1543881D" w14:textId="77777777" w:rsidR="002C042C" w:rsidRPr="00A12B77" w:rsidRDefault="002C042C" w:rsidP="002C042C">
      <w:pPr>
        <w:pStyle w:val="Photo"/>
        <w:rPr>
          <w:sz w:val="24"/>
          <w:szCs w:val="24"/>
        </w:rPr>
      </w:pPr>
    </w:p>
    <w:p w14:paraId="7E491F30" w14:textId="77777777" w:rsidR="002C042C" w:rsidRPr="00A12B77" w:rsidRDefault="002C042C" w:rsidP="002C042C">
      <w:pPr>
        <w:pStyle w:val="Photo"/>
        <w:rPr>
          <w:sz w:val="24"/>
          <w:szCs w:val="24"/>
        </w:rPr>
      </w:pPr>
    </w:p>
    <w:p w14:paraId="789CA82B" w14:textId="77777777" w:rsidR="002C042C" w:rsidRPr="00A12B77" w:rsidRDefault="002C042C" w:rsidP="002C042C">
      <w:pPr>
        <w:pStyle w:val="Photo"/>
        <w:rPr>
          <w:sz w:val="44"/>
          <w:szCs w:val="24"/>
        </w:rPr>
      </w:pPr>
    </w:p>
    <w:bookmarkEnd w:id="0"/>
    <w:bookmarkEnd w:id="1"/>
    <w:bookmarkEnd w:id="2"/>
    <w:bookmarkEnd w:id="3"/>
    <w:bookmarkEnd w:id="4"/>
    <w:p w14:paraId="2CEC7DCC" w14:textId="5E11BF83" w:rsidR="002C042C" w:rsidRPr="00A12B77" w:rsidRDefault="002C042C" w:rsidP="002C042C">
      <w:pPr>
        <w:pStyle w:val="Title"/>
        <w:jc w:val="center"/>
        <w:rPr>
          <w:rFonts w:asciiTheme="minorHAnsi" w:hAnsiTheme="minorHAnsi"/>
          <w:color w:val="0070C0"/>
          <w:sz w:val="44"/>
          <w:szCs w:val="24"/>
        </w:rPr>
      </w:pPr>
      <w:r w:rsidRPr="00A12B77">
        <w:rPr>
          <w:rFonts w:asciiTheme="minorHAnsi" w:hAnsiTheme="minorHAnsi"/>
          <w:color w:val="0070C0"/>
          <w:sz w:val="44"/>
          <w:szCs w:val="24"/>
        </w:rPr>
        <w:t>expression of interest</w:t>
      </w:r>
    </w:p>
    <w:p w14:paraId="69ECF821" w14:textId="77777777" w:rsidR="009F5419" w:rsidRPr="00A12B77" w:rsidRDefault="009F5419" w:rsidP="002C042C">
      <w:pPr>
        <w:pStyle w:val="Title"/>
        <w:jc w:val="center"/>
        <w:rPr>
          <w:rFonts w:asciiTheme="minorHAnsi" w:hAnsiTheme="minorHAnsi"/>
          <w:color w:val="0070C0"/>
          <w:sz w:val="44"/>
          <w:szCs w:val="24"/>
        </w:rPr>
      </w:pPr>
    </w:p>
    <w:p w14:paraId="5680852B" w14:textId="5463FFA6" w:rsidR="009F5419" w:rsidRDefault="000C6F1D" w:rsidP="002C042C">
      <w:pPr>
        <w:pStyle w:val="Title"/>
        <w:jc w:val="center"/>
        <w:rPr>
          <w:rFonts w:asciiTheme="minorHAnsi" w:hAnsiTheme="minorHAnsi"/>
          <w:color w:val="0070C0"/>
          <w:sz w:val="44"/>
          <w:szCs w:val="24"/>
        </w:rPr>
      </w:pPr>
      <w:r>
        <w:rPr>
          <w:rFonts w:asciiTheme="minorHAnsi" w:hAnsiTheme="minorHAnsi"/>
          <w:color w:val="0070C0"/>
          <w:sz w:val="44"/>
          <w:szCs w:val="24"/>
        </w:rPr>
        <w:t>(</w:t>
      </w:r>
      <w:r w:rsidR="00A12B77" w:rsidRPr="00A12B77">
        <w:rPr>
          <w:rFonts w:asciiTheme="minorHAnsi" w:hAnsiTheme="minorHAnsi"/>
          <w:color w:val="0070C0"/>
          <w:sz w:val="44"/>
          <w:szCs w:val="24"/>
        </w:rPr>
        <w:t>PHASE</w:t>
      </w:r>
      <w:r w:rsidR="009F5419" w:rsidRPr="00A12B77">
        <w:rPr>
          <w:rFonts w:asciiTheme="minorHAnsi" w:hAnsiTheme="minorHAnsi"/>
          <w:color w:val="0070C0"/>
          <w:sz w:val="44"/>
          <w:szCs w:val="24"/>
        </w:rPr>
        <w:t xml:space="preserve"> </w:t>
      </w:r>
      <w:r>
        <w:rPr>
          <w:rFonts w:asciiTheme="minorHAnsi" w:hAnsiTheme="minorHAnsi"/>
          <w:color w:val="0070C0"/>
          <w:sz w:val="44"/>
          <w:szCs w:val="24"/>
        </w:rPr>
        <w:t>1)</w:t>
      </w:r>
    </w:p>
    <w:p w14:paraId="1B5374F9" w14:textId="6BBB3CFC" w:rsidR="000C6F1D" w:rsidRDefault="000C6F1D" w:rsidP="002C042C">
      <w:pPr>
        <w:pStyle w:val="Title"/>
        <w:jc w:val="center"/>
        <w:rPr>
          <w:rFonts w:asciiTheme="minorHAnsi" w:hAnsiTheme="minorHAnsi"/>
          <w:color w:val="0070C0"/>
          <w:sz w:val="44"/>
          <w:szCs w:val="24"/>
        </w:rPr>
      </w:pPr>
    </w:p>
    <w:p w14:paraId="091F8929" w14:textId="59F1322D" w:rsidR="000C6F1D" w:rsidRPr="000C6F1D" w:rsidRDefault="000C6F1D" w:rsidP="002C042C">
      <w:pPr>
        <w:pStyle w:val="Title"/>
        <w:jc w:val="center"/>
        <w:rPr>
          <w:rFonts w:asciiTheme="minorHAnsi" w:hAnsiTheme="minorHAnsi"/>
          <w:color w:val="0070C0"/>
          <w:sz w:val="24"/>
          <w:szCs w:val="24"/>
        </w:rPr>
      </w:pPr>
      <w:r w:rsidRPr="000C6F1D">
        <w:rPr>
          <w:rFonts w:asciiTheme="minorHAnsi" w:hAnsiTheme="minorHAnsi"/>
          <w:color w:val="0070C0"/>
          <w:sz w:val="24"/>
          <w:szCs w:val="24"/>
        </w:rPr>
        <w:t>2019</w:t>
      </w:r>
    </w:p>
    <w:p w14:paraId="499FEBAD" w14:textId="396F48E2" w:rsidR="002C042C" w:rsidRPr="00A12B77" w:rsidRDefault="002C042C" w:rsidP="002C042C">
      <w:pPr>
        <w:rPr>
          <w:sz w:val="24"/>
          <w:szCs w:val="24"/>
        </w:rPr>
      </w:pPr>
    </w:p>
    <w:p w14:paraId="7D4BDF1D" w14:textId="62BB53A5" w:rsidR="00DC7231" w:rsidRPr="00A12B77" w:rsidRDefault="00DC7231" w:rsidP="002C042C">
      <w:pPr>
        <w:rPr>
          <w:sz w:val="24"/>
          <w:szCs w:val="24"/>
        </w:rPr>
      </w:pPr>
    </w:p>
    <w:p w14:paraId="4784C160" w14:textId="4AFB50F2" w:rsidR="00DC7231" w:rsidRPr="00A12B77" w:rsidRDefault="00DC7231" w:rsidP="002C042C">
      <w:pPr>
        <w:rPr>
          <w:sz w:val="24"/>
          <w:szCs w:val="24"/>
        </w:rPr>
      </w:pPr>
    </w:p>
    <w:p w14:paraId="265D4249" w14:textId="62C4B359" w:rsidR="00DC7231" w:rsidRPr="00A12B77" w:rsidRDefault="00DC7231" w:rsidP="002C042C">
      <w:pPr>
        <w:rPr>
          <w:sz w:val="24"/>
          <w:szCs w:val="24"/>
        </w:rPr>
      </w:pPr>
    </w:p>
    <w:p w14:paraId="2F214C74" w14:textId="30C25AA0" w:rsidR="00DC7231" w:rsidRPr="00A12B77" w:rsidRDefault="00DC7231" w:rsidP="002C042C">
      <w:pPr>
        <w:rPr>
          <w:sz w:val="24"/>
          <w:szCs w:val="24"/>
        </w:rPr>
      </w:pPr>
    </w:p>
    <w:p w14:paraId="3895D35F" w14:textId="7834453E" w:rsidR="00DC7231" w:rsidRPr="00A12B77" w:rsidRDefault="00DC7231" w:rsidP="002C042C">
      <w:pPr>
        <w:rPr>
          <w:sz w:val="24"/>
          <w:szCs w:val="24"/>
        </w:rPr>
      </w:pPr>
    </w:p>
    <w:p w14:paraId="085143AD" w14:textId="77777777" w:rsidR="00DC7231" w:rsidRPr="00A12B77" w:rsidRDefault="00DC7231" w:rsidP="002C042C">
      <w:pPr>
        <w:rPr>
          <w:sz w:val="24"/>
          <w:szCs w:val="24"/>
        </w:rPr>
      </w:pPr>
    </w:p>
    <w:p w14:paraId="432967BD" w14:textId="61A53F9A" w:rsidR="002C042C" w:rsidRPr="00A12B77" w:rsidRDefault="002C042C" w:rsidP="002C042C">
      <w:pPr>
        <w:pStyle w:val="Heading1"/>
        <w:rPr>
          <w:rFonts w:asciiTheme="minorHAnsi" w:hAnsiTheme="minorHAnsi"/>
          <w:sz w:val="24"/>
          <w:szCs w:val="24"/>
        </w:rPr>
      </w:pPr>
      <w:r w:rsidRPr="00A12B77">
        <w:rPr>
          <w:rFonts w:asciiTheme="minorHAnsi" w:hAnsiTheme="minorHAnsi"/>
          <w:sz w:val="24"/>
          <w:szCs w:val="24"/>
        </w:rPr>
        <w:t xml:space="preserve">THANK you for supporting EuroCHRIE </w:t>
      </w:r>
    </w:p>
    <w:p w14:paraId="7C0E4DFE" w14:textId="77777777" w:rsidR="003B0BC9" w:rsidRPr="00A12B77" w:rsidRDefault="002C042C" w:rsidP="00F67B33">
      <w:pPr>
        <w:rPr>
          <w:sz w:val="24"/>
          <w:szCs w:val="24"/>
        </w:rPr>
      </w:pPr>
      <w:r w:rsidRPr="00A12B77">
        <w:rPr>
          <w:sz w:val="24"/>
          <w:szCs w:val="24"/>
        </w:rPr>
        <w:t xml:space="preserve">Thank you for your </w:t>
      </w:r>
      <w:r w:rsidR="006E555C" w:rsidRPr="00A12B77">
        <w:rPr>
          <w:sz w:val="24"/>
          <w:szCs w:val="24"/>
        </w:rPr>
        <w:t xml:space="preserve">interest in hosting </w:t>
      </w:r>
      <w:r w:rsidRPr="00A12B77">
        <w:rPr>
          <w:sz w:val="24"/>
          <w:szCs w:val="24"/>
        </w:rPr>
        <w:t xml:space="preserve">the annual conference of the European Federation of the Council on Hotel, Restaurant and Institutional Education (EuroCHRIE). </w:t>
      </w:r>
      <w:r w:rsidR="006E555C" w:rsidRPr="00A12B77">
        <w:rPr>
          <w:sz w:val="24"/>
          <w:szCs w:val="24"/>
        </w:rPr>
        <w:t xml:space="preserve">It is the most important event for the association. For its members, the annual conference provides an opportunity </w:t>
      </w:r>
      <w:r w:rsidR="00F67B33" w:rsidRPr="00A12B77">
        <w:rPr>
          <w:sz w:val="24"/>
          <w:szCs w:val="24"/>
        </w:rPr>
        <w:t xml:space="preserve">to advance </w:t>
      </w:r>
      <w:r w:rsidR="006E555C" w:rsidRPr="00A12B77">
        <w:rPr>
          <w:sz w:val="24"/>
          <w:szCs w:val="24"/>
        </w:rPr>
        <w:t xml:space="preserve">hospitality, tourism and event research through meaningful networking and </w:t>
      </w:r>
      <w:r w:rsidR="00F67B33" w:rsidRPr="00A12B77">
        <w:rPr>
          <w:sz w:val="24"/>
          <w:szCs w:val="24"/>
        </w:rPr>
        <w:t xml:space="preserve">future </w:t>
      </w:r>
      <w:r w:rsidR="006E555C" w:rsidRPr="00A12B77">
        <w:rPr>
          <w:sz w:val="24"/>
          <w:szCs w:val="24"/>
        </w:rPr>
        <w:t xml:space="preserve">collaboration.  </w:t>
      </w:r>
    </w:p>
    <w:p w14:paraId="164150A0" w14:textId="5A0CB84D" w:rsidR="002C042C" w:rsidRPr="00A12B77" w:rsidRDefault="002C042C" w:rsidP="002C042C">
      <w:pPr>
        <w:rPr>
          <w:sz w:val="24"/>
          <w:szCs w:val="24"/>
        </w:rPr>
      </w:pPr>
      <w:r w:rsidRPr="00A12B77">
        <w:rPr>
          <w:sz w:val="24"/>
          <w:szCs w:val="24"/>
        </w:rPr>
        <w:t>The conference aims to be an attractive proposition to</w:t>
      </w:r>
      <w:r w:rsidR="0071600E" w:rsidRPr="00A12B77">
        <w:rPr>
          <w:sz w:val="24"/>
          <w:szCs w:val="24"/>
        </w:rPr>
        <w:t xml:space="preserve"> both</w:t>
      </w:r>
      <w:r w:rsidRPr="00A12B77">
        <w:rPr>
          <w:sz w:val="24"/>
          <w:szCs w:val="24"/>
        </w:rPr>
        <w:t xml:space="preserve"> the organizer/host and EuroCHRIE. </w:t>
      </w:r>
      <w:r w:rsidR="003B0BC9" w:rsidRPr="00A12B77">
        <w:rPr>
          <w:sz w:val="24"/>
          <w:szCs w:val="24"/>
        </w:rPr>
        <w:t>In partnering</w:t>
      </w:r>
      <w:r w:rsidR="000868A0" w:rsidRPr="00A12B77">
        <w:rPr>
          <w:sz w:val="24"/>
          <w:szCs w:val="24"/>
        </w:rPr>
        <w:t xml:space="preserve"> with you, we feel the benefits are:</w:t>
      </w:r>
    </w:p>
    <w:p w14:paraId="5EDB7E4D" w14:textId="350748B3" w:rsidR="002C042C" w:rsidRPr="00A12B77" w:rsidRDefault="003B0BC9" w:rsidP="002C042C">
      <w:pPr>
        <w:pStyle w:val="ListParagraph"/>
        <w:numPr>
          <w:ilvl w:val="0"/>
          <w:numId w:val="48"/>
        </w:numPr>
        <w:rPr>
          <w:sz w:val="24"/>
          <w:szCs w:val="24"/>
        </w:rPr>
      </w:pPr>
      <w:r w:rsidRPr="00A12B77">
        <w:rPr>
          <w:sz w:val="24"/>
          <w:szCs w:val="24"/>
        </w:rPr>
        <w:t xml:space="preserve">To </w:t>
      </w:r>
      <w:r w:rsidR="002C042C" w:rsidRPr="00A12B77">
        <w:rPr>
          <w:sz w:val="24"/>
          <w:szCs w:val="24"/>
        </w:rPr>
        <w:t>further the cause of hospitality and tourism education</w:t>
      </w:r>
    </w:p>
    <w:p w14:paraId="5B1E056B" w14:textId="6A7A9116" w:rsidR="002C042C" w:rsidRPr="00A12B77" w:rsidRDefault="003B0BC9" w:rsidP="002C042C">
      <w:pPr>
        <w:pStyle w:val="ListParagraph"/>
        <w:numPr>
          <w:ilvl w:val="0"/>
          <w:numId w:val="48"/>
        </w:numPr>
        <w:rPr>
          <w:sz w:val="24"/>
          <w:szCs w:val="24"/>
        </w:rPr>
      </w:pPr>
      <w:r w:rsidRPr="00A12B77">
        <w:rPr>
          <w:sz w:val="24"/>
          <w:szCs w:val="24"/>
        </w:rPr>
        <w:t xml:space="preserve">To </w:t>
      </w:r>
      <w:r w:rsidR="002C042C" w:rsidRPr="00A12B77">
        <w:rPr>
          <w:sz w:val="24"/>
          <w:szCs w:val="24"/>
        </w:rPr>
        <w:t xml:space="preserve">forge </w:t>
      </w:r>
      <w:r w:rsidRPr="00A12B77">
        <w:rPr>
          <w:sz w:val="24"/>
          <w:szCs w:val="24"/>
        </w:rPr>
        <w:t xml:space="preserve">unique and </w:t>
      </w:r>
      <w:r w:rsidR="00B622C5" w:rsidRPr="00A12B77">
        <w:rPr>
          <w:sz w:val="24"/>
          <w:szCs w:val="24"/>
        </w:rPr>
        <w:t>long-lasting</w:t>
      </w:r>
      <w:r w:rsidRPr="00A12B77">
        <w:rPr>
          <w:sz w:val="24"/>
          <w:szCs w:val="24"/>
        </w:rPr>
        <w:t xml:space="preserve"> </w:t>
      </w:r>
      <w:r w:rsidR="002C042C" w:rsidRPr="00A12B77">
        <w:rPr>
          <w:sz w:val="24"/>
          <w:szCs w:val="24"/>
        </w:rPr>
        <w:t>education-industry links</w:t>
      </w:r>
    </w:p>
    <w:p w14:paraId="7E93A693" w14:textId="3E8FE238" w:rsidR="002C042C" w:rsidRPr="00A12B77" w:rsidRDefault="003B0BC9" w:rsidP="002C042C">
      <w:pPr>
        <w:pStyle w:val="ListParagraph"/>
        <w:numPr>
          <w:ilvl w:val="0"/>
          <w:numId w:val="48"/>
        </w:numPr>
        <w:rPr>
          <w:sz w:val="24"/>
          <w:szCs w:val="24"/>
        </w:rPr>
      </w:pPr>
      <w:r w:rsidRPr="00A12B77">
        <w:rPr>
          <w:sz w:val="24"/>
          <w:szCs w:val="24"/>
        </w:rPr>
        <w:t>To</w:t>
      </w:r>
      <w:r w:rsidR="00D11022" w:rsidRPr="00A12B77">
        <w:rPr>
          <w:sz w:val="24"/>
          <w:szCs w:val="24"/>
        </w:rPr>
        <w:t xml:space="preserve"> </w:t>
      </w:r>
      <w:r w:rsidRPr="00A12B77">
        <w:rPr>
          <w:sz w:val="24"/>
          <w:szCs w:val="24"/>
        </w:rPr>
        <w:t>showcase</w:t>
      </w:r>
      <w:r w:rsidR="002C042C" w:rsidRPr="00A12B77">
        <w:rPr>
          <w:sz w:val="24"/>
          <w:szCs w:val="24"/>
        </w:rPr>
        <w:t xml:space="preserve"> </w:t>
      </w:r>
      <w:r w:rsidRPr="00A12B77">
        <w:rPr>
          <w:sz w:val="24"/>
          <w:szCs w:val="24"/>
        </w:rPr>
        <w:t xml:space="preserve">your </w:t>
      </w:r>
      <w:r w:rsidR="002C042C" w:rsidRPr="00A12B77">
        <w:rPr>
          <w:sz w:val="24"/>
          <w:szCs w:val="24"/>
        </w:rPr>
        <w:t xml:space="preserve">institution, association or company </w:t>
      </w:r>
      <w:r w:rsidRPr="00A12B77">
        <w:rPr>
          <w:sz w:val="24"/>
          <w:szCs w:val="24"/>
        </w:rPr>
        <w:t xml:space="preserve">on a global platform </w:t>
      </w:r>
    </w:p>
    <w:p w14:paraId="2A7B5ECE" w14:textId="2B38493A" w:rsidR="004273A1" w:rsidRPr="00A12B77" w:rsidRDefault="004273A1" w:rsidP="002C042C">
      <w:pPr>
        <w:pStyle w:val="ListParagraph"/>
        <w:numPr>
          <w:ilvl w:val="0"/>
          <w:numId w:val="48"/>
        </w:numPr>
        <w:rPr>
          <w:sz w:val="24"/>
          <w:szCs w:val="24"/>
        </w:rPr>
      </w:pPr>
      <w:r w:rsidRPr="00A12B77">
        <w:rPr>
          <w:sz w:val="24"/>
          <w:szCs w:val="24"/>
        </w:rPr>
        <w:t xml:space="preserve">To raise revenue for your institution and for EuroCHRIE </w:t>
      </w:r>
    </w:p>
    <w:p w14:paraId="33A84B7D" w14:textId="77777777" w:rsidR="00B04737" w:rsidRPr="00A12B77" w:rsidRDefault="00F67B33" w:rsidP="00D11022">
      <w:pPr>
        <w:tabs>
          <w:tab w:val="left" w:pos="4820"/>
        </w:tabs>
        <w:spacing w:line="240" w:lineRule="auto"/>
        <w:rPr>
          <w:sz w:val="24"/>
          <w:szCs w:val="24"/>
        </w:rPr>
      </w:pPr>
      <w:r w:rsidRPr="00A12B77">
        <w:rPr>
          <w:sz w:val="24"/>
          <w:szCs w:val="24"/>
        </w:rPr>
        <w:t>The Expression of Interest (EOI) form is the foundati</w:t>
      </w:r>
      <w:r w:rsidR="003B0BC9" w:rsidRPr="00A12B77">
        <w:rPr>
          <w:sz w:val="24"/>
          <w:szCs w:val="24"/>
        </w:rPr>
        <w:t xml:space="preserve">on of the shortlisting process. </w:t>
      </w:r>
      <w:r w:rsidRPr="00A12B77">
        <w:rPr>
          <w:sz w:val="24"/>
          <w:szCs w:val="24"/>
        </w:rPr>
        <w:t xml:space="preserve">Therefore, we recommend you provide supplementary evidence to support your EOI. </w:t>
      </w:r>
    </w:p>
    <w:p w14:paraId="44C9CBF1" w14:textId="2B84B800" w:rsidR="00D11022" w:rsidRPr="00A12B77" w:rsidRDefault="00D11022" w:rsidP="00D11022">
      <w:pPr>
        <w:tabs>
          <w:tab w:val="left" w:pos="4820"/>
        </w:tabs>
        <w:spacing w:line="240" w:lineRule="auto"/>
        <w:rPr>
          <w:rFonts w:cs="Arial"/>
          <w:sz w:val="24"/>
        </w:rPr>
      </w:pPr>
      <w:r w:rsidRPr="00A12B77">
        <w:rPr>
          <w:rFonts w:cs="Arial"/>
          <w:sz w:val="24"/>
        </w:rPr>
        <w:t xml:space="preserve">When all the EOI forms are in, the board members discuss each </w:t>
      </w:r>
      <w:r w:rsidR="00EB1876" w:rsidRPr="00A12B77">
        <w:rPr>
          <w:rFonts w:cs="Arial"/>
          <w:sz w:val="24"/>
        </w:rPr>
        <w:t>EOI</w:t>
      </w:r>
      <w:r w:rsidRPr="00A12B77">
        <w:rPr>
          <w:rFonts w:cs="Arial"/>
          <w:sz w:val="24"/>
        </w:rPr>
        <w:t xml:space="preserve">.  </w:t>
      </w:r>
      <w:r w:rsidR="006666F8" w:rsidRPr="00A12B77">
        <w:rPr>
          <w:rFonts w:cs="Arial"/>
          <w:sz w:val="24"/>
        </w:rPr>
        <w:t>E</w:t>
      </w:r>
      <w:r w:rsidRPr="00A12B77">
        <w:rPr>
          <w:rFonts w:cs="Arial"/>
          <w:sz w:val="24"/>
        </w:rPr>
        <w:t xml:space="preserve">ach </w:t>
      </w:r>
      <w:r w:rsidR="0018724D" w:rsidRPr="00A12B77">
        <w:rPr>
          <w:rFonts w:cs="Arial"/>
          <w:sz w:val="24"/>
        </w:rPr>
        <w:t>board member</w:t>
      </w:r>
      <w:r w:rsidR="006666F8" w:rsidRPr="00A12B77">
        <w:rPr>
          <w:rFonts w:cs="Arial"/>
          <w:sz w:val="24"/>
        </w:rPr>
        <w:t xml:space="preserve"> </w:t>
      </w:r>
      <w:r w:rsidRPr="00A12B77">
        <w:rPr>
          <w:rFonts w:cs="Arial"/>
          <w:sz w:val="24"/>
        </w:rPr>
        <w:t>cast</w:t>
      </w:r>
      <w:r w:rsidR="006666F8" w:rsidRPr="00A12B77">
        <w:rPr>
          <w:rFonts w:cs="Arial"/>
          <w:sz w:val="24"/>
        </w:rPr>
        <w:t>s one vote to</w:t>
      </w:r>
      <w:r w:rsidRPr="00A12B77">
        <w:rPr>
          <w:rFonts w:cs="Arial"/>
          <w:sz w:val="24"/>
        </w:rPr>
        <w:t xml:space="preserve"> decide who hosts the </w:t>
      </w:r>
      <w:r w:rsidR="006666F8" w:rsidRPr="00A12B77">
        <w:rPr>
          <w:rFonts w:cs="Arial"/>
          <w:sz w:val="24"/>
        </w:rPr>
        <w:t xml:space="preserve">next </w:t>
      </w:r>
      <w:r w:rsidRPr="00A12B77">
        <w:rPr>
          <w:rFonts w:cs="Arial"/>
          <w:sz w:val="24"/>
        </w:rPr>
        <w:t xml:space="preserve">EuroCHRIE annual conference. </w:t>
      </w:r>
      <w:r w:rsidR="00D47B7E" w:rsidRPr="00A12B77">
        <w:t>A letter will then be sent on behalf of the EuroCHRIE Board to the winner, accepti</w:t>
      </w:r>
      <w:r w:rsidR="00B04737" w:rsidRPr="00A12B77">
        <w:t xml:space="preserve">ng the EOI. From this point on the conference host/organizer will work towards completing a more detailed conference </w:t>
      </w:r>
      <w:r w:rsidR="00CB431F">
        <w:t xml:space="preserve">Phase 2 </w:t>
      </w:r>
      <w:r w:rsidR="009F5419" w:rsidRPr="00A12B77">
        <w:t>(</w:t>
      </w:r>
      <w:r w:rsidR="00B04737" w:rsidRPr="00A12B77">
        <w:t>usually 15</w:t>
      </w:r>
      <w:r w:rsidR="009F5419" w:rsidRPr="00A12B77">
        <w:t xml:space="preserve"> – 18 </w:t>
      </w:r>
      <w:r w:rsidR="00B04737" w:rsidRPr="00A12B77">
        <w:t xml:space="preserve">months </w:t>
      </w:r>
      <w:r w:rsidR="009F5419" w:rsidRPr="00A12B77">
        <w:t xml:space="preserve">in </w:t>
      </w:r>
      <w:r w:rsidR="00B04737" w:rsidRPr="00A12B77">
        <w:t xml:space="preserve">advance of the conference). </w:t>
      </w:r>
    </w:p>
    <w:p w14:paraId="0F31C11D" w14:textId="4AF56D0C" w:rsidR="00B04737" w:rsidRPr="00A12B77" w:rsidRDefault="00B04737" w:rsidP="00B04737">
      <w:pPr>
        <w:rPr>
          <w:sz w:val="24"/>
          <w:szCs w:val="24"/>
        </w:rPr>
      </w:pPr>
      <w:r w:rsidRPr="00A12B77">
        <w:rPr>
          <w:sz w:val="24"/>
          <w:szCs w:val="24"/>
        </w:rPr>
        <w:t xml:space="preserve">Before you complete your EOI and supplementary evidence, please read the full ‘Guidance Document for Conference Hosts’ as it provides a detailed breakdown of the minimum expectations required to successfully host the EuroCHRIE annual conference. </w:t>
      </w:r>
    </w:p>
    <w:p w14:paraId="07D3421A" w14:textId="5DBBF983" w:rsidR="00F67B33" w:rsidRPr="00A12B77" w:rsidRDefault="006666F8" w:rsidP="002C042C">
      <w:pPr>
        <w:rPr>
          <w:sz w:val="24"/>
          <w:szCs w:val="24"/>
        </w:rPr>
      </w:pPr>
      <w:r w:rsidRPr="00A12B77">
        <w:rPr>
          <w:sz w:val="24"/>
          <w:szCs w:val="24"/>
        </w:rPr>
        <w:t>W</w:t>
      </w:r>
      <w:r w:rsidR="00F67B33" w:rsidRPr="00A12B77">
        <w:rPr>
          <w:sz w:val="24"/>
          <w:szCs w:val="24"/>
        </w:rPr>
        <w:t>e want to work with you and support you through this process</w:t>
      </w:r>
      <w:r w:rsidR="000868A0" w:rsidRPr="00A12B77">
        <w:rPr>
          <w:sz w:val="24"/>
          <w:szCs w:val="24"/>
        </w:rPr>
        <w:t xml:space="preserve"> and make it as easy as possible. S</w:t>
      </w:r>
      <w:r w:rsidR="00F67B33" w:rsidRPr="00A12B77">
        <w:rPr>
          <w:sz w:val="24"/>
          <w:szCs w:val="24"/>
        </w:rPr>
        <w:t xml:space="preserve">o please </w:t>
      </w:r>
      <w:r w:rsidR="000868A0" w:rsidRPr="00A12B77">
        <w:rPr>
          <w:sz w:val="24"/>
          <w:szCs w:val="24"/>
        </w:rPr>
        <w:t xml:space="preserve">contact us if you have any questions regarding the bidding process or general questions related to the conference. </w:t>
      </w:r>
    </w:p>
    <w:p w14:paraId="378C9200" w14:textId="7F32A8B4" w:rsidR="000868A0" w:rsidRPr="00A12B77" w:rsidRDefault="000868A0" w:rsidP="002C042C">
      <w:pPr>
        <w:rPr>
          <w:sz w:val="24"/>
          <w:szCs w:val="24"/>
        </w:rPr>
      </w:pPr>
      <w:r w:rsidRPr="00A12B77">
        <w:rPr>
          <w:sz w:val="24"/>
          <w:szCs w:val="24"/>
        </w:rPr>
        <w:t>Once again thank you for your interest in support</w:t>
      </w:r>
      <w:r w:rsidR="00B04737" w:rsidRPr="00A12B77">
        <w:rPr>
          <w:sz w:val="24"/>
          <w:szCs w:val="24"/>
        </w:rPr>
        <w:t>ing</w:t>
      </w:r>
      <w:r w:rsidRPr="00A12B77">
        <w:rPr>
          <w:sz w:val="24"/>
          <w:szCs w:val="24"/>
        </w:rPr>
        <w:t xml:space="preserve"> EuroCHRIE and we look forward to working together.</w:t>
      </w:r>
    </w:p>
    <w:p w14:paraId="20F854BF" w14:textId="309E09E8" w:rsidR="000868A0" w:rsidRPr="00A12B77" w:rsidRDefault="000868A0" w:rsidP="002C042C">
      <w:pPr>
        <w:rPr>
          <w:sz w:val="24"/>
          <w:szCs w:val="24"/>
        </w:rPr>
      </w:pPr>
      <w:r w:rsidRPr="00A12B77">
        <w:rPr>
          <w:sz w:val="24"/>
          <w:szCs w:val="24"/>
        </w:rPr>
        <w:t>Warm regards</w:t>
      </w:r>
    </w:p>
    <w:p w14:paraId="1D3C95BF" w14:textId="77777777" w:rsidR="00DC7231" w:rsidRPr="00A12B77" w:rsidRDefault="00DC7231" w:rsidP="00DC7231">
      <w:pPr>
        <w:rPr>
          <w:b/>
        </w:rPr>
      </w:pPr>
    </w:p>
    <w:p w14:paraId="08354432" w14:textId="77777777" w:rsidR="00DC7231" w:rsidRPr="00A12B77" w:rsidRDefault="00DC7231" w:rsidP="00DC7231">
      <w:pPr>
        <w:spacing w:before="0" w:after="0"/>
        <w:rPr>
          <w:b/>
        </w:rPr>
      </w:pPr>
      <w:r w:rsidRPr="00A12B77">
        <w:rPr>
          <w:b/>
        </w:rPr>
        <w:t xml:space="preserve">Director of Networking </w:t>
      </w:r>
    </w:p>
    <w:p w14:paraId="39EEDCC1" w14:textId="0C893EA7" w:rsidR="00DC7231" w:rsidRPr="00A12B77" w:rsidRDefault="00DC7231" w:rsidP="00DC7231">
      <w:pPr>
        <w:rPr>
          <w:b/>
        </w:rPr>
      </w:pPr>
      <w:r w:rsidRPr="00A12B77">
        <w:rPr>
          <w:b/>
        </w:rPr>
        <w:t>EuroCHRIE Chair of the Conference Committee</w:t>
      </w:r>
    </w:p>
    <w:p w14:paraId="4EE978D5" w14:textId="2B2492A9" w:rsidR="002C042C" w:rsidRDefault="002C042C" w:rsidP="00CB431F">
      <w:pPr>
        <w:spacing w:before="0" w:after="0" w:line="240" w:lineRule="auto"/>
      </w:pPr>
    </w:p>
    <w:p w14:paraId="351B3357" w14:textId="6F8D5131" w:rsidR="00CB431F" w:rsidRDefault="00CB431F" w:rsidP="00CB431F">
      <w:pPr>
        <w:spacing w:before="0" w:after="0" w:line="240" w:lineRule="auto"/>
      </w:pPr>
    </w:p>
    <w:p w14:paraId="1B70B4AC" w14:textId="4DCFE54D" w:rsidR="00CB431F" w:rsidRDefault="00CB431F" w:rsidP="00CB431F">
      <w:pPr>
        <w:spacing w:before="0" w:after="0" w:line="240" w:lineRule="auto"/>
      </w:pPr>
    </w:p>
    <w:p w14:paraId="3B9CAB5E" w14:textId="77777777" w:rsidR="00CB431F" w:rsidRPr="00A12B77" w:rsidRDefault="00CB431F" w:rsidP="00CB431F">
      <w:pPr>
        <w:spacing w:before="0" w:after="0" w:line="240" w:lineRule="auto"/>
      </w:pPr>
    </w:p>
    <w:p w14:paraId="7CB75231" w14:textId="3D9FF293" w:rsidR="002C042C" w:rsidRPr="00A12B77" w:rsidRDefault="00F67B33" w:rsidP="006743B2">
      <w:pPr>
        <w:pStyle w:val="Heading1"/>
        <w:spacing w:line="240" w:lineRule="auto"/>
        <w:rPr>
          <w:rFonts w:asciiTheme="minorHAnsi" w:hAnsiTheme="minorHAnsi"/>
        </w:rPr>
      </w:pPr>
      <w:r w:rsidRPr="00A12B77">
        <w:rPr>
          <w:rFonts w:asciiTheme="minorHAnsi" w:hAnsiTheme="minorHAnsi"/>
        </w:rPr>
        <w:t xml:space="preserve">Expression of Interest </w:t>
      </w:r>
      <w:r w:rsidR="000868A0" w:rsidRPr="00A12B77">
        <w:rPr>
          <w:rFonts w:asciiTheme="minorHAnsi" w:hAnsiTheme="minorHAnsi"/>
        </w:rPr>
        <w:t>to host a eurochrie conference</w:t>
      </w:r>
    </w:p>
    <w:p w14:paraId="0F5E37AA" w14:textId="369A8B50" w:rsidR="00E4117E" w:rsidRPr="00A12B77" w:rsidRDefault="00A77B75" w:rsidP="00A77B75">
      <w:pPr>
        <w:jc w:val="both"/>
        <w:rPr>
          <w:i/>
        </w:rPr>
      </w:pPr>
      <w:r w:rsidRPr="00A12B77">
        <w:rPr>
          <w:i/>
        </w:rPr>
        <w:t>After reading the</w:t>
      </w:r>
      <w:r w:rsidR="00E4117E" w:rsidRPr="00A12B77">
        <w:rPr>
          <w:i/>
        </w:rPr>
        <w:t xml:space="preserve"> </w:t>
      </w:r>
      <w:r w:rsidRPr="00A12B77">
        <w:rPr>
          <w:i/>
        </w:rPr>
        <w:t>guidance document for conference hosts</w:t>
      </w:r>
      <w:r w:rsidR="00E4117E" w:rsidRPr="00A12B77">
        <w:rPr>
          <w:i/>
        </w:rPr>
        <w:t xml:space="preserve">, evaluate whether your institution/company can dedicate the time, financial and human resources to undertake the planning, organizing and execution of an international conference. Examine the feasibility of the accommodation and convention facilities in your area in accordance with the hotel room and function space requirements. Accessibility to international transport </w:t>
      </w:r>
      <w:r w:rsidR="00F938D0" w:rsidRPr="00A12B77">
        <w:rPr>
          <w:i/>
        </w:rPr>
        <w:t>hub</w:t>
      </w:r>
      <w:r w:rsidR="0018724D" w:rsidRPr="00A12B77">
        <w:rPr>
          <w:i/>
        </w:rPr>
        <w:t>s</w:t>
      </w:r>
      <w:r w:rsidR="00F938D0" w:rsidRPr="00A12B77">
        <w:rPr>
          <w:i/>
        </w:rPr>
        <w:t xml:space="preserve"> </w:t>
      </w:r>
      <w:r w:rsidR="00E4117E" w:rsidRPr="00A12B77">
        <w:rPr>
          <w:i/>
        </w:rPr>
        <w:t>and logistics should be considered</w:t>
      </w:r>
      <w:r w:rsidR="0018724D" w:rsidRPr="00A12B77">
        <w:rPr>
          <w:i/>
        </w:rPr>
        <w:t xml:space="preserve"> a priority</w:t>
      </w:r>
      <w:r w:rsidR="00E4117E" w:rsidRPr="00A12B77">
        <w:rPr>
          <w:i/>
        </w:rPr>
        <w:t xml:space="preserve">. </w:t>
      </w:r>
    </w:p>
    <w:p w14:paraId="7F237C23" w14:textId="0CB6B440" w:rsidR="00E4117E" w:rsidRPr="00A12B77" w:rsidRDefault="003F5473" w:rsidP="006743B2">
      <w:pPr>
        <w:spacing w:line="240" w:lineRule="auto"/>
        <w:rPr>
          <w:rFonts w:cs="Arial"/>
        </w:rPr>
      </w:pPr>
      <w:r>
        <w:rPr>
          <w:rFonts w:cs="Arial"/>
          <w:b/>
        </w:rPr>
        <w:pict w14:anchorId="23123637">
          <v:rect id="_x0000_i1025" style="width:0;height:1.5pt" o:hralign="center" o:hrstd="t" o:hr="t" fillcolor="#a0a0a0" stroked="f"/>
        </w:pict>
      </w:r>
    </w:p>
    <w:p w14:paraId="6CF723AE" w14:textId="057EA623" w:rsidR="000868A0" w:rsidRPr="00A12B77" w:rsidRDefault="000868A0" w:rsidP="006666F8">
      <w:pPr>
        <w:spacing w:after="0" w:line="240" w:lineRule="auto"/>
        <w:rPr>
          <w:rFonts w:cs="Arial"/>
          <w:b/>
          <w:i/>
          <w:sz w:val="20"/>
          <w:lang w:val="en-GB"/>
        </w:rPr>
      </w:pPr>
      <w:r w:rsidRPr="00A12B77">
        <w:rPr>
          <w:rFonts w:cs="Arial"/>
          <w:b/>
          <w:lang w:val="en-GB"/>
        </w:rPr>
        <w:t>Name of Organization</w:t>
      </w:r>
      <w:r w:rsidR="006666F8" w:rsidRPr="00A12B77">
        <w:rPr>
          <w:rFonts w:cs="Arial"/>
          <w:b/>
        </w:rPr>
        <w:t xml:space="preserve">, </w:t>
      </w:r>
      <w:r w:rsidR="00B161FD" w:rsidRPr="00A12B77">
        <w:rPr>
          <w:rFonts w:cs="Arial"/>
          <w:b/>
        </w:rPr>
        <w:t>C</w:t>
      </w:r>
      <w:r w:rsidR="006666F8" w:rsidRPr="00A12B77">
        <w:rPr>
          <w:rFonts w:cs="Arial"/>
          <w:b/>
        </w:rPr>
        <w:t>ity &amp; Country:</w:t>
      </w:r>
      <w:r w:rsidR="00691DBD" w:rsidRPr="00A12B77">
        <w:rPr>
          <w:rFonts w:cs="Arial"/>
          <w:b/>
          <w:sz w:val="20"/>
          <w:szCs w:val="20"/>
          <w:lang w:val="en-GB"/>
        </w:rPr>
        <w:t xml:space="preserve"> (please detail type of institution</w:t>
      </w:r>
      <w:r w:rsidR="006666F8" w:rsidRPr="00A12B77">
        <w:rPr>
          <w:rFonts w:cs="Arial"/>
          <w:b/>
          <w:sz w:val="20"/>
          <w:szCs w:val="20"/>
          <w:lang w:val="en-GB"/>
        </w:rPr>
        <w:t xml:space="preserve"> &amp; ownership structure</w:t>
      </w:r>
      <w:r w:rsidR="00691DBD" w:rsidRPr="00A12B77">
        <w:rPr>
          <w:rFonts w:cs="Arial"/>
          <w:b/>
          <w:sz w:val="20"/>
          <w:szCs w:val="20"/>
          <w:lang w:val="en-GB"/>
        </w:rPr>
        <w:t>)</w:t>
      </w:r>
    </w:p>
    <w:p w14:paraId="400C3C9E" w14:textId="77777777" w:rsidR="000868A0" w:rsidRPr="00A12B77" w:rsidRDefault="003F5473" w:rsidP="006743B2">
      <w:pPr>
        <w:spacing w:line="240" w:lineRule="auto"/>
        <w:rPr>
          <w:rFonts w:cs="Arial"/>
          <w:b/>
        </w:rPr>
      </w:pPr>
      <w:r>
        <w:rPr>
          <w:rFonts w:cs="Arial"/>
          <w:b/>
        </w:rPr>
        <w:pict w14:anchorId="36049497">
          <v:rect id="_x0000_i1026" style="width:0;height:1.5pt" o:hralign="center" o:hrstd="t" o:hr="t" fillcolor="#a0a0a0" stroked="f"/>
        </w:pict>
      </w:r>
    </w:p>
    <w:p w14:paraId="307E5470" w14:textId="77004D5F" w:rsidR="000868A0" w:rsidRPr="00A12B77" w:rsidRDefault="000868A0" w:rsidP="006743B2">
      <w:pPr>
        <w:spacing w:after="0" w:line="240" w:lineRule="auto"/>
        <w:rPr>
          <w:rFonts w:cs="Arial"/>
          <w:b/>
        </w:rPr>
      </w:pPr>
      <w:r w:rsidRPr="00A12B77">
        <w:rPr>
          <w:rFonts w:cs="Arial"/>
          <w:b/>
        </w:rPr>
        <w:t>Contact details</w:t>
      </w:r>
      <w:proofErr w:type="gramStart"/>
      <w:r w:rsidR="003B0BC9" w:rsidRPr="00A12B77">
        <w:rPr>
          <w:rFonts w:cs="Arial"/>
          <w:b/>
        </w:rPr>
        <w:t xml:space="preserve">: </w:t>
      </w:r>
      <w:r w:rsidRPr="00A12B77">
        <w:rPr>
          <w:rFonts w:cs="Arial"/>
          <w:b/>
        </w:rPr>
        <w:t xml:space="preserve"> (</w:t>
      </w:r>
      <w:proofErr w:type="gramEnd"/>
      <w:r w:rsidR="003B0BC9" w:rsidRPr="00A12B77">
        <w:rPr>
          <w:rFonts w:cs="Arial"/>
          <w:b/>
          <w:sz w:val="20"/>
        </w:rPr>
        <w:t xml:space="preserve">Please </w:t>
      </w:r>
      <w:r w:rsidRPr="00A12B77">
        <w:rPr>
          <w:rFonts w:cs="Arial"/>
          <w:b/>
          <w:sz w:val="20"/>
        </w:rPr>
        <w:t>includ</w:t>
      </w:r>
      <w:r w:rsidR="003B0BC9" w:rsidRPr="00A12B77">
        <w:rPr>
          <w:rFonts w:cs="Arial"/>
          <w:b/>
          <w:sz w:val="20"/>
        </w:rPr>
        <w:t xml:space="preserve">e email, website, skype </w:t>
      </w:r>
      <w:proofErr w:type="spellStart"/>
      <w:r w:rsidR="003B0BC9" w:rsidRPr="00A12B77">
        <w:rPr>
          <w:rFonts w:cs="Arial"/>
          <w:b/>
          <w:sz w:val="20"/>
        </w:rPr>
        <w:t>etc</w:t>
      </w:r>
      <w:proofErr w:type="spellEnd"/>
      <w:r w:rsidR="003B0BC9" w:rsidRPr="00A12B77">
        <w:rPr>
          <w:rFonts w:cs="Arial"/>
          <w:b/>
          <w:sz w:val="20"/>
        </w:rPr>
        <w:t>)</w:t>
      </w:r>
      <w:r w:rsidRPr="00A12B77">
        <w:rPr>
          <w:rFonts w:cs="Arial"/>
          <w:b/>
          <w:sz w:val="20"/>
        </w:rPr>
        <w:t xml:space="preserve"> </w:t>
      </w:r>
    </w:p>
    <w:p w14:paraId="797A1AC2" w14:textId="77777777" w:rsidR="000868A0" w:rsidRPr="00A12B77" w:rsidRDefault="003F5473" w:rsidP="006743B2">
      <w:pPr>
        <w:spacing w:line="240" w:lineRule="auto"/>
        <w:rPr>
          <w:rFonts w:cs="Arial"/>
          <w:b/>
        </w:rPr>
      </w:pPr>
      <w:r>
        <w:rPr>
          <w:rFonts w:cs="Arial"/>
          <w:b/>
        </w:rPr>
        <w:pict w14:anchorId="68C5419D">
          <v:rect id="_x0000_i1027" style="width:0;height:1.5pt" o:hralign="center" o:hrstd="t" o:hr="t" fillcolor="#a0a0a0" stroked="f"/>
        </w:pict>
      </w:r>
    </w:p>
    <w:p w14:paraId="25B8871D" w14:textId="437019C1" w:rsidR="000868A0" w:rsidRPr="00A12B77" w:rsidRDefault="000868A0" w:rsidP="006743B2">
      <w:pPr>
        <w:spacing w:line="240" w:lineRule="auto"/>
        <w:rPr>
          <w:rFonts w:cs="Arial"/>
          <w:b/>
        </w:rPr>
      </w:pPr>
      <w:r w:rsidRPr="00A12B77">
        <w:rPr>
          <w:rFonts w:cs="Arial"/>
          <w:b/>
        </w:rPr>
        <w:t>ICHRIE</w:t>
      </w:r>
      <w:r w:rsidR="003B0BC9" w:rsidRPr="00A12B77">
        <w:rPr>
          <w:rFonts w:cs="Arial"/>
          <w:b/>
        </w:rPr>
        <w:t xml:space="preserve"> Membership N°, l</w:t>
      </w:r>
      <w:r w:rsidRPr="00A12B77">
        <w:rPr>
          <w:rFonts w:cs="Arial"/>
          <w:b/>
        </w:rPr>
        <w:t xml:space="preserve">evel </w:t>
      </w:r>
      <w:r w:rsidR="006743B2" w:rsidRPr="00A12B77">
        <w:rPr>
          <w:rFonts w:cs="Arial"/>
          <w:b/>
        </w:rPr>
        <w:t>&amp;</w:t>
      </w:r>
      <w:r w:rsidR="003B0BC9" w:rsidRPr="00A12B77">
        <w:rPr>
          <w:rFonts w:cs="Arial"/>
          <w:b/>
        </w:rPr>
        <w:t xml:space="preserve"> </w:t>
      </w:r>
      <w:r w:rsidR="006743B2" w:rsidRPr="00A12B77">
        <w:rPr>
          <w:rFonts w:cs="Arial"/>
          <w:b/>
        </w:rPr>
        <w:t>y</w:t>
      </w:r>
      <w:r w:rsidR="003B0BC9" w:rsidRPr="00A12B77">
        <w:rPr>
          <w:rFonts w:cs="Arial"/>
          <w:b/>
        </w:rPr>
        <w:t xml:space="preserve">ears of </w:t>
      </w:r>
      <w:r w:rsidR="006743B2" w:rsidRPr="00A12B77">
        <w:rPr>
          <w:rFonts w:cs="Arial"/>
          <w:b/>
        </w:rPr>
        <w:t>m</w:t>
      </w:r>
      <w:r w:rsidR="003B0BC9" w:rsidRPr="00A12B77">
        <w:rPr>
          <w:rFonts w:cs="Arial"/>
          <w:b/>
        </w:rPr>
        <w:t>embership:</w:t>
      </w:r>
      <w:r w:rsidR="003F5473">
        <w:rPr>
          <w:rFonts w:cs="Arial"/>
          <w:b/>
        </w:rPr>
        <w:pict w14:anchorId="72731F4A">
          <v:rect id="_x0000_i1028" style="width:0;height:1.5pt" o:hralign="center" o:hrstd="t" o:hr="t" fillcolor="#a0a0a0" stroked="f"/>
        </w:pict>
      </w:r>
    </w:p>
    <w:p w14:paraId="304FE2BF" w14:textId="01121068" w:rsidR="003B0BC9" w:rsidRPr="00A12B77" w:rsidRDefault="003B0BC9" w:rsidP="006743B2">
      <w:pPr>
        <w:spacing w:after="0" w:line="240" w:lineRule="auto"/>
        <w:rPr>
          <w:rFonts w:cs="Arial"/>
          <w:b/>
        </w:rPr>
      </w:pPr>
      <w:r w:rsidRPr="00A12B77">
        <w:rPr>
          <w:rFonts w:cs="Arial"/>
          <w:b/>
        </w:rPr>
        <w:t xml:space="preserve">Proposed location of the conference: </w:t>
      </w:r>
      <w:r w:rsidRPr="00A12B77">
        <w:rPr>
          <w:rFonts w:cs="Arial"/>
          <w:b/>
          <w:sz w:val="20"/>
        </w:rPr>
        <w:t>(please detail con</w:t>
      </w:r>
      <w:r w:rsidR="006743B2" w:rsidRPr="00A12B77">
        <w:rPr>
          <w:rFonts w:cs="Arial"/>
          <w:b/>
          <w:sz w:val="20"/>
        </w:rPr>
        <w:t xml:space="preserve">ference venue, accommodation options &amp; </w:t>
      </w:r>
      <w:r w:rsidR="00D11022" w:rsidRPr="00A12B77">
        <w:rPr>
          <w:rFonts w:cs="Arial"/>
          <w:b/>
          <w:sz w:val="20"/>
        </w:rPr>
        <w:t xml:space="preserve">transportation links, distances between venues &amp; </w:t>
      </w:r>
      <w:r w:rsidR="006743B2" w:rsidRPr="00A12B77">
        <w:rPr>
          <w:rFonts w:cs="Arial"/>
          <w:b/>
          <w:sz w:val="20"/>
        </w:rPr>
        <w:t>other relevant logistics</w:t>
      </w:r>
      <w:r w:rsidR="00A77B75" w:rsidRPr="00A12B77">
        <w:rPr>
          <w:rFonts w:cs="Arial"/>
          <w:b/>
          <w:sz w:val="20"/>
        </w:rPr>
        <w:t xml:space="preserve"> should not exceed an hour</w:t>
      </w:r>
      <w:r w:rsidR="006743B2" w:rsidRPr="00A12B77">
        <w:rPr>
          <w:rFonts w:cs="Arial"/>
          <w:b/>
          <w:sz w:val="20"/>
        </w:rPr>
        <w:t>)</w:t>
      </w:r>
      <w:r w:rsidRPr="00A12B77">
        <w:rPr>
          <w:rFonts w:cs="Arial"/>
          <w:b/>
          <w:sz w:val="20"/>
        </w:rPr>
        <w:t xml:space="preserve"> </w:t>
      </w:r>
    </w:p>
    <w:p w14:paraId="0C9068E0" w14:textId="77777777" w:rsidR="000868A0" w:rsidRPr="00A12B77" w:rsidRDefault="003F5473" w:rsidP="006743B2">
      <w:pPr>
        <w:spacing w:line="240" w:lineRule="auto"/>
        <w:rPr>
          <w:rFonts w:cs="Arial"/>
          <w:b/>
        </w:rPr>
      </w:pPr>
      <w:r>
        <w:rPr>
          <w:rFonts w:cs="Arial"/>
          <w:b/>
        </w:rPr>
        <w:pict w14:anchorId="4584525E">
          <v:rect id="_x0000_i1029" style="width:0;height:1.5pt" o:hralign="center" o:hrstd="t" o:hr="t" fillcolor="#a0a0a0" stroked="f"/>
        </w:pict>
      </w:r>
    </w:p>
    <w:p w14:paraId="59B405A6" w14:textId="0DB0E3B3" w:rsidR="003B0BC9" w:rsidRPr="00A12B77" w:rsidRDefault="003B0BC9" w:rsidP="006743B2">
      <w:pPr>
        <w:spacing w:after="0" w:line="240" w:lineRule="auto"/>
        <w:rPr>
          <w:rFonts w:cs="Arial"/>
          <w:b/>
        </w:rPr>
      </w:pPr>
      <w:r w:rsidRPr="00A12B77">
        <w:rPr>
          <w:rFonts w:cs="Arial"/>
          <w:b/>
        </w:rPr>
        <w:t>Notional Dates</w:t>
      </w:r>
      <w:proofErr w:type="gramStart"/>
      <w:r w:rsidRPr="00A12B77">
        <w:rPr>
          <w:rFonts w:cs="Arial"/>
          <w:b/>
        </w:rPr>
        <w:t>:</w:t>
      </w:r>
      <w:r w:rsidR="006743B2" w:rsidRPr="00A12B77">
        <w:rPr>
          <w:rFonts w:cs="Arial"/>
          <w:b/>
        </w:rPr>
        <w:t xml:space="preserve">  </w:t>
      </w:r>
      <w:r w:rsidR="006743B2" w:rsidRPr="00A12B77">
        <w:rPr>
          <w:rFonts w:cs="Arial"/>
          <w:b/>
          <w:sz w:val="20"/>
        </w:rPr>
        <w:t>(</w:t>
      </w:r>
      <w:proofErr w:type="gramEnd"/>
      <w:r w:rsidR="006743B2" w:rsidRPr="00A12B77">
        <w:rPr>
          <w:rFonts w:cs="Arial"/>
          <w:b/>
          <w:sz w:val="20"/>
        </w:rPr>
        <w:t xml:space="preserve">please consider </w:t>
      </w:r>
      <w:r w:rsidR="006666F8" w:rsidRPr="00A12B77">
        <w:rPr>
          <w:rFonts w:cs="Arial"/>
          <w:b/>
          <w:sz w:val="20"/>
        </w:rPr>
        <w:t xml:space="preserve">the timing of </w:t>
      </w:r>
      <w:r w:rsidR="006743B2" w:rsidRPr="00A12B77">
        <w:rPr>
          <w:rFonts w:cs="Arial"/>
          <w:b/>
          <w:sz w:val="20"/>
        </w:rPr>
        <w:t>other international conferences &amp; national major events)</w:t>
      </w:r>
    </w:p>
    <w:p w14:paraId="6B187A8C" w14:textId="77777777" w:rsidR="000868A0" w:rsidRPr="00A12B77" w:rsidRDefault="003F5473" w:rsidP="006743B2">
      <w:pPr>
        <w:spacing w:line="240" w:lineRule="auto"/>
        <w:rPr>
          <w:rFonts w:cs="Arial"/>
          <w:b/>
        </w:rPr>
      </w:pPr>
      <w:r>
        <w:rPr>
          <w:rFonts w:cs="Arial"/>
          <w:b/>
        </w:rPr>
        <w:pict w14:anchorId="0058BCFD">
          <v:rect id="_x0000_i1030" style="width:0;height:1.5pt" o:hralign="center" o:hrstd="t" o:hr="t" fillcolor="#a0a0a0" stroked="f"/>
        </w:pict>
      </w:r>
    </w:p>
    <w:p w14:paraId="24A50282" w14:textId="6ACC8192" w:rsidR="003B0BC9" w:rsidRPr="00A12B77" w:rsidRDefault="003B0BC9" w:rsidP="006743B2">
      <w:pPr>
        <w:spacing w:after="0" w:line="240" w:lineRule="auto"/>
        <w:rPr>
          <w:rFonts w:cs="Arial"/>
          <w:b/>
        </w:rPr>
      </w:pPr>
      <w:r w:rsidRPr="00A12B77">
        <w:rPr>
          <w:rFonts w:cs="Arial"/>
          <w:b/>
        </w:rPr>
        <w:t xml:space="preserve">Notional </w:t>
      </w:r>
      <w:r w:rsidR="004273A1" w:rsidRPr="00A12B77">
        <w:rPr>
          <w:rFonts w:cs="Arial"/>
          <w:b/>
        </w:rPr>
        <w:t>financial expectations</w:t>
      </w:r>
      <w:r w:rsidRPr="00A12B77">
        <w:rPr>
          <w:rFonts w:cs="Arial"/>
          <w:b/>
        </w:rPr>
        <w:t xml:space="preserve">: </w:t>
      </w:r>
      <w:r w:rsidRPr="00A12B77">
        <w:rPr>
          <w:rFonts w:cs="Arial"/>
          <w:b/>
          <w:sz w:val="20"/>
        </w:rPr>
        <w:t>(</w:t>
      </w:r>
      <w:r w:rsidR="004273A1" w:rsidRPr="00A12B77">
        <w:rPr>
          <w:rFonts w:cs="Arial"/>
          <w:b/>
          <w:sz w:val="20"/>
        </w:rPr>
        <w:t xml:space="preserve">Refer to the </w:t>
      </w:r>
      <w:r w:rsidR="0037748A" w:rsidRPr="00A12B77">
        <w:rPr>
          <w:rFonts w:cs="Arial"/>
          <w:b/>
          <w:sz w:val="20"/>
        </w:rPr>
        <w:t>guidance</w:t>
      </w:r>
      <w:r w:rsidR="006743B2" w:rsidRPr="00A12B77">
        <w:rPr>
          <w:rFonts w:cs="Arial"/>
          <w:b/>
          <w:sz w:val="20"/>
        </w:rPr>
        <w:t xml:space="preserve"> document for further details &amp; </w:t>
      </w:r>
      <w:r w:rsidR="004273A1" w:rsidRPr="00A12B77">
        <w:rPr>
          <w:rFonts w:cs="Arial"/>
          <w:b/>
          <w:sz w:val="20"/>
        </w:rPr>
        <w:t xml:space="preserve">attach supplementary evidence </w:t>
      </w:r>
      <w:r w:rsidR="006743B2" w:rsidRPr="00A12B77">
        <w:rPr>
          <w:rFonts w:cs="Arial"/>
          <w:b/>
          <w:sz w:val="20"/>
        </w:rPr>
        <w:t>if needed</w:t>
      </w:r>
      <w:r w:rsidR="004273A1" w:rsidRPr="00A12B77">
        <w:rPr>
          <w:rFonts w:cs="Arial"/>
          <w:b/>
          <w:sz w:val="20"/>
        </w:rPr>
        <w:t>)</w:t>
      </w:r>
      <w:r w:rsidRPr="00A12B77">
        <w:rPr>
          <w:rFonts w:cs="Arial"/>
          <w:b/>
          <w:sz w:val="20"/>
        </w:rPr>
        <w:t xml:space="preserve"> </w:t>
      </w:r>
    </w:p>
    <w:p w14:paraId="11568D0B" w14:textId="77777777" w:rsidR="000868A0" w:rsidRPr="00A12B77" w:rsidRDefault="003F5473" w:rsidP="006743B2">
      <w:pPr>
        <w:spacing w:line="240" w:lineRule="auto"/>
        <w:rPr>
          <w:rFonts w:cs="Arial"/>
          <w:b/>
        </w:rPr>
      </w:pPr>
      <w:r>
        <w:rPr>
          <w:rFonts w:cs="Arial"/>
          <w:b/>
        </w:rPr>
        <w:pict w14:anchorId="0C91E926">
          <v:rect id="_x0000_i1031" style="width:0;height:1.5pt" o:hralign="center" o:hrstd="t" o:hr="t" fillcolor="#a0a0a0" stroked="f"/>
        </w:pict>
      </w:r>
    </w:p>
    <w:p w14:paraId="406DA79A" w14:textId="283986D2" w:rsidR="000868A0" w:rsidRPr="00A12B77" w:rsidRDefault="000868A0" w:rsidP="006743B2">
      <w:pPr>
        <w:pStyle w:val="Heading9"/>
        <w:spacing w:line="240" w:lineRule="auto"/>
        <w:rPr>
          <w:rFonts w:asciiTheme="minorHAnsi" w:hAnsiTheme="minorHAnsi" w:cs="Arial"/>
          <w:b/>
          <w:i w:val="0"/>
          <w:sz w:val="20"/>
          <w:szCs w:val="22"/>
          <w:lang w:val="en-GB"/>
        </w:rPr>
      </w:pPr>
      <w:r w:rsidRPr="00A12B77">
        <w:rPr>
          <w:rFonts w:asciiTheme="minorHAnsi" w:hAnsiTheme="minorHAnsi" w:cs="Arial"/>
          <w:b/>
          <w:i w:val="0"/>
          <w:caps w:val="0"/>
          <w:szCs w:val="22"/>
          <w:lang w:val="en-GB"/>
        </w:rPr>
        <w:t xml:space="preserve">Notional Theme </w:t>
      </w:r>
      <w:r w:rsidR="003B0BC9" w:rsidRPr="00A12B77">
        <w:rPr>
          <w:rFonts w:asciiTheme="minorHAnsi" w:hAnsiTheme="minorHAnsi" w:cs="Arial"/>
          <w:b/>
          <w:i w:val="0"/>
          <w:caps w:val="0"/>
          <w:szCs w:val="22"/>
          <w:lang w:val="en-GB"/>
        </w:rPr>
        <w:t>of</w:t>
      </w:r>
      <w:r w:rsidRPr="00A12B77">
        <w:rPr>
          <w:rFonts w:asciiTheme="minorHAnsi" w:hAnsiTheme="minorHAnsi" w:cs="Arial"/>
          <w:b/>
          <w:i w:val="0"/>
          <w:caps w:val="0"/>
          <w:szCs w:val="22"/>
          <w:lang w:val="en-GB"/>
        </w:rPr>
        <w:t xml:space="preserve"> Conference:</w:t>
      </w:r>
      <w:r w:rsidR="003B0BC9" w:rsidRPr="00A12B77">
        <w:rPr>
          <w:rFonts w:asciiTheme="minorHAnsi" w:hAnsiTheme="minorHAnsi" w:cs="Arial"/>
          <w:b/>
          <w:i w:val="0"/>
          <w:caps w:val="0"/>
          <w:szCs w:val="22"/>
          <w:lang w:val="en-GB"/>
        </w:rPr>
        <w:t xml:space="preserve"> (</w:t>
      </w:r>
      <w:r w:rsidR="003B0BC9" w:rsidRPr="00A12B77">
        <w:rPr>
          <w:rFonts w:asciiTheme="minorHAnsi" w:hAnsiTheme="minorHAnsi" w:cs="Arial"/>
          <w:b/>
          <w:i w:val="0"/>
          <w:caps w:val="0"/>
          <w:sz w:val="20"/>
          <w:szCs w:val="22"/>
          <w:lang w:val="en-GB"/>
        </w:rPr>
        <w:t>The final theme will be decided in conjunction with Director of Research)</w:t>
      </w:r>
    </w:p>
    <w:p w14:paraId="49C39929" w14:textId="77777777" w:rsidR="000868A0" w:rsidRPr="00A12B77" w:rsidRDefault="003F5473" w:rsidP="006743B2">
      <w:pPr>
        <w:pStyle w:val="Heading9"/>
        <w:spacing w:line="240" w:lineRule="auto"/>
        <w:rPr>
          <w:rFonts w:asciiTheme="minorHAnsi" w:hAnsiTheme="minorHAnsi" w:cs="Arial"/>
          <w:b/>
          <w:i w:val="0"/>
          <w:szCs w:val="22"/>
          <w:lang w:val="en-GB"/>
        </w:rPr>
      </w:pPr>
      <w:r>
        <w:rPr>
          <w:rFonts w:asciiTheme="minorHAnsi" w:hAnsiTheme="minorHAnsi" w:cs="Arial"/>
          <w:b/>
          <w:i w:val="0"/>
          <w:szCs w:val="22"/>
        </w:rPr>
        <w:pict w14:anchorId="54AA1C0A">
          <v:rect id="_x0000_i1032" style="width:0;height:1.5pt" o:hralign="center" o:hrstd="t" o:hr="t" fillcolor="#a0a0a0" stroked="f"/>
        </w:pict>
      </w:r>
    </w:p>
    <w:p w14:paraId="1B443D9D" w14:textId="0558BEE4" w:rsidR="006743B2" w:rsidRPr="00A12B77" w:rsidRDefault="006743B2" w:rsidP="006743B2">
      <w:pPr>
        <w:spacing w:after="0" w:line="240" w:lineRule="auto"/>
        <w:rPr>
          <w:rFonts w:cs="Arial"/>
          <w:b/>
        </w:rPr>
      </w:pPr>
      <w:r w:rsidRPr="00A12B77">
        <w:rPr>
          <w:rFonts w:cs="Arial"/>
          <w:b/>
        </w:rPr>
        <w:t>Notional conference program</w:t>
      </w:r>
      <w:r w:rsidR="000868A0" w:rsidRPr="00A12B77">
        <w:rPr>
          <w:rFonts w:cs="Arial"/>
          <w:b/>
        </w:rPr>
        <w:t>:</w:t>
      </w:r>
      <w:r w:rsidRPr="00A12B77">
        <w:rPr>
          <w:rFonts w:cs="Arial"/>
          <w:b/>
        </w:rPr>
        <w:t xml:space="preserve"> </w:t>
      </w:r>
      <w:r w:rsidRPr="00A12B77">
        <w:rPr>
          <w:rFonts w:cs="Arial"/>
          <w:b/>
          <w:sz w:val="20"/>
        </w:rPr>
        <w:t>(Refer to the</w:t>
      </w:r>
      <w:r w:rsidR="0037748A" w:rsidRPr="00A12B77">
        <w:rPr>
          <w:rFonts w:cs="Arial"/>
          <w:b/>
          <w:sz w:val="20"/>
        </w:rPr>
        <w:t xml:space="preserve"> guidance</w:t>
      </w:r>
      <w:r w:rsidRPr="00A12B77">
        <w:rPr>
          <w:rFonts w:cs="Arial"/>
          <w:b/>
          <w:sz w:val="20"/>
        </w:rPr>
        <w:t xml:space="preserve"> document for further details &amp; attach supplementary evidence if needed) </w:t>
      </w:r>
    </w:p>
    <w:p w14:paraId="3A8AF925" w14:textId="77777777" w:rsidR="000868A0" w:rsidRPr="00A12B77" w:rsidRDefault="003F5473" w:rsidP="006743B2">
      <w:pPr>
        <w:spacing w:line="240" w:lineRule="auto"/>
        <w:rPr>
          <w:rFonts w:cs="Arial"/>
          <w:b/>
        </w:rPr>
      </w:pPr>
      <w:r>
        <w:rPr>
          <w:rFonts w:cs="Arial"/>
          <w:b/>
        </w:rPr>
        <w:pict w14:anchorId="1D027F2E">
          <v:rect id="_x0000_i1033" style="width:0;height:1.5pt" o:hralign="center" o:hrstd="t" o:hr="t" fillcolor="#a0a0a0" stroked="f"/>
        </w:pict>
      </w:r>
    </w:p>
    <w:p w14:paraId="0084D0B2" w14:textId="4E87C61B" w:rsidR="000868A0" w:rsidRPr="00A12B77" w:rsidRDefault="00691DBD" w:rsidP="006743B2">
      <w:pPr>
        <w:tabs>
          <w:tab w:val="left" w:pos="4820"/>
        </w:tabs>
        <w:spacing w:before="0" w:after="0" w:line="240" w:lineRule="auto"/>
        <w:rPr>
          <w:rFonts w:cs="Arial"/>
          <w:b/>
        </w:rPr>
      </w:pPr>
      <w:r w:rsidRPr="00A12B77">
        <w:rPr>
          <w:rFonts w:cs="Arial"/>
          <w:b/>
        </w:rPr>
        <w:t>Due diligence</w:t>
      </w:r>
      <w:r w:rsidR="000868A0" w:rsidRPr="00A12B77">
        <w:rPr>
          <w:rFonts w:cs="Arial"/>
          <w:b/>
        </w:rPr>
        <w:t>:</w:t>
      </w:r>
      <w:r w:rsidRPr="00A12B77">
        <w:rPr>
          <w:rFonts w:cs="Arial"/>
          <w:b/>
        </w:rPr>
        <w:t xml:space="preserve"> </w:t>
      </w:r>
      <w:r w:rsidR="003B0BC9" w:rsidRPr="00A12B77">
        <w:rPr>
          <w:rFonts w:cs="Arial"/>
          <w:b/>
          <w:sz w:val="20"/>
        </w:rPr>
        <w:t>(</w:t>
      </w:r>
      <w:r w:rsidRPr="00A12B77">
        <w:rPr>
          <w:rFonts w:cs="Arial"/>
          <w:b/>
          <w:sz w:val="20"/>
        </w:rPr>
        <w:t>Please note any security considerations</w:t>
      </w:r>
      <w:r w:rsidR="003B0BC9" w:rsidRPr="00A12B77">
        <w:rPr>
          <w:rFonts w:cs="Arial"/>
          <w:b/>
          <w:sz w:val="20"/>
        </w:rPr>
        <w:t xml:space="preserve"> for delegates</w:t>
      </w:r>
      <w:r w:rsidRPr="00A12B77">
        <w:rPr>
          <w:rFonts w:cs="Arial"/>
          <w:b/>
          <w:sz w:val="20"/>
        </w:rPr>
        <w:t xml:space="preserve">, visa restrictions, </w:t>
      </w:r>
      <w:r w:rsidR="00D11022" w:rsidRPr="00A12B77">
        <w:rPr>
          <w:rFonts w:cs="Arial"/>
          <w:b/>
          <w:sz w:val="20"/>
        </w:rPr>
        <w:t xml:space="preserve">safety, accessibility </w:t>
      </w:r>
      <w:r w:rsidR="006743B2" w:rsidRPr="00A12B77">
        <w:rPr>
          <w:rFonts w:cs="Arial"/>
          <w:b/>
          <w:sz w:val="20"/>
        </w:rPr>
        <w:t xml:space="preserve">and wellbeing, </w:t>
      </w:r>
      <w:r w:rsidR="00F938D0" w:rsidRPr="00A12B77">
        <w:rPr>
          <w:rFonts w:cs="Arial"/>
          <w:b/>
          <w:sz w:val="20"/>
        </w:rPr>
        <w:t xml:space="preserve">any </w:t>
      </w:r>
      <w:r w:rsidRPr="00A12B77">
        <w:rPr>
          <w:rFonts w:cs="Arial"/>
          <w:b/>
          <w:sz w:val="20"/>
        </w:rPr>
        <w:t>possible</w:t>
      </w:r>
      <w:r w:rsidR="006743B2" w:rsidRPr="00A12B77">
        <w:rPr>
          <w:rFonts w:cs="Arial"/>
          <w:b/>
          <w:sz w:val="20"/>
        </w:rPr>
        <w:t xml:space="preserve"> </w:t>
      </w:r>
      <w:r w:rsidR="003B0BC9" w:rsidRPr="00A12B77">
        <w:rPr>
          <w:rFonts w:cs="Arial"/>
          <w:b/>
          <w:sz w:val="20"/>
        </w:rPr>
        <w:t>conflict of interest)</w:t>
      </w:r>
    </w:p>
    <w:p w14:paraId="0246DE63" w14:textId="77777777" w:rsidR="000868A0" w:rsidRPr="00A12B77" w:rsidRDefault="003F5473" w:rsidP="006743B2">
      <w:pPr>
        <w:tabs>
          <w:tab w:val="left" w:pos="4820"/>
        </w:tabs>
        <w:spacing w:line="240" w:lineRule="auto"/>
        <w:rPr>
          <w:rFonts w:cs="Arial"/>
          <w:b/>
        </w:rPr>
      </w:pPr>
      <w:r>
        <w:rPr>
          <w:rFonts w:cs="Arial"/>
        </w:rPr>
        <w:pict w14:anchorId="03D5CF7F">
          <v:rect id="_x0000_i1034" style="width:0;height:1.5pt" o:hralign="center" o:hrstd="t" o:hr="t" fillcolor="#a0a0a0" stroked="f"/>
        </w:pict>
      </w:r>
    </w:p>
    <w:p w14:paraId="73CE2566" w14:textId="79B45A99" w:rsidR="000868A0" w:rsidRPr="00A12B77" w:rsidRDefault="00F938D0" w:rsidP="006743B2">
      <w:pPr>
        <w:tabs>
          <w:tab w:val="left" w:pos="4820"/>
        </w:tabs>
        <w:spacing w:line="240" w:lineRule="auto"/>
        <w:rPr>
          <w:rFonts w:cs="Arial"/>
          <w:b/>
        </w:rPr>
      </w:pPr>
      <w:r w:rsidRPr="00A12B77">
        <w:rPr>
          <w:rFonts w:cs="Arial"/>
          <w:b/>
        </w:rPr>
        <w:t xml:space="preserve"> W</w:t>
      </w:r>
      <w:r w:rsidR="0018724D" w:rsidRPr="00A12B77">
        <w:rPr>
          <w:rFonts w:cs="Arial"/>
          <w:b/>
        </w:rPr>
        <w:t>e strongly recommend you</w:t>
      </w:r>
      <w:r w:rsidR="003B0BC9" w:rsidRPr="00A12B77">
        <w:rPr>
          <w:rFonts w:cs="Arial"/>
          <w:b/>
        </w:rPr>
        <w:t xml:space="preserve"> attach supplementary evidence to this form</w:t>
      </w:r>
      <w:r w:rsidR="00D11022" w:rsidRPr="00A12B77">
        <w:rPr>
          <w:rFonts w:cs="Arial"/>
          <w:b/>
        </w:rPr>
        <w:t xml:space="preserve"> such as but not limited to:</w:t>
      </w:r>
    </w:p>
    <w:p w14:paraId="3CA03F2B" w14:textId="70F9499C" w:rsidR="003B0BC9" w:rsidRPr="00A12B77" w:rsidRDefault="004273A1" w:rsidP="006743B2">
      <w:pPr>
        <w:pStyle w:val="ListParagraph"/>
        <w:numPr>
          <w:ilvl w:val="0"/>
          <w:numId w:val="49"/>
        </w:numPr>
        <w:tabs>
          <w:tab w:val="left" w:pos="4820"/>
        </w:tabs>
        <w:spacing w:line="240" w:lineRule="auto"/>
        <w:rPr>
          <w:rFonts w:cs="Arial"/>
          <w:b/>
        </w:rPr>
      </w:pPr>
      <w:r w:rsidRPr="00A12B77">
        <w:rPr>
          <w:rFonts w:cs="Arial"/>
          <w:b/>
        </w:rPr>
        <w:t>Financial control – proposed income/expenditure</w:t>
      </w:r>
      <w:r w:rsidR="006743B2" w:rsidRPr="00A12B77">
        <w:rPr>
          <w:rFonts w:cs="Arial"/>
          <w:b/>
        </w:rPr>
        <w:t>, expected numbers of delegates, possible sponsorship packages</w:t>
      </w:r>
    </w:p>
    <w:p w14:paraId="23FC6CCE" w14:textId="36B7F0A8" w:rsidR="006743B2" w:rsidRPr="00A12B77" w:rsidRDefault="006743B2" w:rsidP="006743B2">
      <w:pPr>
        <w:pStyle w:val="ListParagraph"/>
        <w:numPr>
          <w:ilvl w:val="0"/>
          <w:numId w:val="49"/>
        </w:numPr>
        <w:tabs>
          <w:tab w:val="left" w:pos="4820"/>
        </w:tabs>
        <w:spacing w:line="240" w:lineRule="auto"/>
        <w:rPr>
          <w:rFonts w:cs="Arial"/>
          <w:b/>
        </w:rPr>
      </w:pPr>
      <w:r w:rsidRPr="00A12B77">
        <w:rPr>
          <w:rFonts w:cs="Arial"/>
          <w:b/>
        </w:rPr>
        <w:t>Methods of promotion</w:t>
      </w:r>
    </w:p>
    <w:p w14:paraId="7A726F93" w14:textId="0231A693" w:rsidR="004273A1" w:rsidRPr="00A12B77" w:rsidRDefault="004273A1" w:rsidP="006743B2">
      <w:pPr>
        <w:pStyle w:val="ListParagraph"/>
        <w:numPr>
          <w:ilvl w:val="0"/>
          <w:numId w:val="49"/>
        </w:numPr>
        <w:tabs>
          <w:tab w:val="left" w:pos="4820"/>
        </w:tabs>
        <w:spacing w:line="240" w:lineRule="auto"/>
        <w:rPr>
          <w:rFonts w:cs="Arial"/>
          <w:b/>
        </w:rPr>
      </w:pPr>
      <w:r w:rsidRPr="00A12B77">
        <w:rPr>
          <w:rFonts w:cs="Arial"/>
          <w:b/>
        </w:rPr>
        <w:lastRenderedPageBreak/>
        <w:t>Details of organizing committee</w:t>
      </w:r>
    </w:p>
    <w:p w14:paraId="2689DE88" w14:textId="3B014B00" w:rsidR="006743B2" w:rsidRPr="00A12B77" w:rsidRDefault="006743B2" w:rsidP="006743B2">
      <w:pPr>
        <w:pStyle w:val="ListParagraph"/>
        <w:numPr>
          <w:ilvl w:val="0"/>
          <w:numId w:val="49"/>
        </w:numPr>
        <w:tabs>
          <w:tab w:val="left" w:pos="4820"/>
        </w:tabs>
        <w:spacing w:line="240" w:lineRule="auto"/>
        <w:rPr>
          <w:rFonts w:cs="Arial"/>
          <w:b/>
        </w:rPr>
      </w:pPr>
      <w:r w:rsidRPr="00A12B77">
        <w:rPr>
          <w:rFonts w:cs="Arial"/>
          <w:b/>
        </w:rPr>
        <w:t>Institutional details such as reputation, ranking</w:t>
      </w:r>
      <w:r w:rsidR="00D11022" w:rsidRPr="00A12B77">
        <w:rPr>
          <w:rFonts w:cs="Arial"/>
          <w:b/>
        </w:rPr>
        <w:t xml:space="preserve"> &amp; </w:t>
      </w:r>
      <w:r w:rsidRPr="00A12B77">
        <w:rPr>
          <w:rFonts w:cs="Arial"/>
          <w:b/>
        </w:rPr>
        <w:t xml:space="preserve">research </w:t>
      </w:r>
      <w:r w:rsidR="00D11022" w:rsidRPr="00A12B77">
        <w:rPr>
          <w:rFonts w:cs="Arial"/>
          <w:b/>
        </w:rPr>
        <w:t xml:space="preserve">resources </w:t>
      </w:r>
    </w:p>
    <w:p w14:paraId="0DB1AB72" w14:textId="16A70999" w:rsidR="006743B2" w:rsidRPr="00A12B77" w:rsidRDefault="00D11022" w:rsidP="006743B2">
      <w:pPr>
        <w:pStyle w:val="ListParagraph"/>
        <w:numPr>
          <w:ilvl w:val="0"/>
          <w:numId w:val="49"/>
        </w:numPr>
        <w:tabs>
          <w:tab w:val="left" w:pos="4820"/>
        </w:tabs>
        <w:spacing w:line="240" w:lineRule="auto"/>
        <w:rPr>
          <w:rFonts w:cs="Arial"/>
          <w:b/>
        </w:rPr>
      </w:pPr>
      <w:r w:rsidRPr="00A12B77">
        <w:rPr>
          <w:rFonts w:cs="Arial"/>
          <w:b/>
        </w:rPr>
        <w:t xml:space="preserve">Destination information </w:t>
      </w:r>
    </w:p>
    <w:p w14:paraId="5770761F" w14:textId="6066EC1B" w:rsidR="003B0BC9" w:rsidRPr="00A12B77" w:rsidRDefault="0037748A" w:rsidP="006743B2">
      <w:pPr>
        <w:pStyle w:val="ListParagraph"/>
        <w:numPr>
          <w:ilvl w:val="0"/>
          <w:numId w:val="49"/>
        </w:numPr>
        <w:tabs>
          <w:tab w:val="left" w:pos="4820"/>
        </w:tabs>
        <w:spacing w:line="240" w:lineRule="auto"/>
        <w:rPr>
          <w:rFonts w:cs="Arial"/>
          <w:b/>
        </w:rPr>
      </w:pPr>
      <w:r w:rsidRPr="00A12B77">
        <w:rPr>
          <w:rFonts w:cs="Arial"/>
          <w:b/>
        </w:rPr>
        <w:t xml:space="preserve">Key note speakers </w:t>
      </w:r>
    </w:p>
    <w:p w14:paraId="467DB08D" w14:textId="77777777" w:rsidR="000868A0" w:rsidRPr="00A12B77" w:rsidRDefault="003F5473" w:rsidP="006743B2">
      <w:pPr>
        <w:tabs>
          <w:tab w:val="left" w:pos="4820"/>
        </w:tabs>
        <w:spacing w:line="240" w:lineRule="auto"/>
        <w:rPr>
          <w:rFonts w:cs="Arial"/>
          <w:b/>
        </w:rPr>
      </w:pPr>
      <w:r>
        <w:rPr>
          <w:rFonts w:cs="Arial"/>
        </w:rPr>
        <w:pict w14:anchorId="3C85EF10">
          <v:rect id="_x0000_i1035" style="width:0;height:1.5pt" o:hralign="center" o:hrstd="t" o:hr="t" fillcolor="#a0a0a0" stroked="f"/>
        </w:pict>
      </w:r>
    </w:p>
    <w:p w14:paraId="05ADA379" w14:textId="77777777" w:rsidR="001D50CD" w:rsidRPr="00A12B77" w:rsidRDefault="000868A0" w:rsidP="00B04737">
      <w:pPr>
        <w:tabs>
          <w:tab w:val="left" w:pos="4820"/>
        </w:tabs>
        <w:spacing w:before="0" w:after="0" w:line="240" w:lineRule="auto"/>
        <w:rPr>
          <w:rFonts w:cs="Arial"/>
        </w:rPr>
      </w:pPr>
      <w:r w:rsidRPr="00A12B77">
        <w:rPr>
          <w:rFonts w:cs="Arial"/>
          <w:b/>
        </w:rPr>
        <w:t>Name</w:t>
      </w:r>
      <w:r w:rsidRPr="00A12B77">
        <w:rPr>
          <w:rFonts w:cs="Arial"/>
          <w:b/>
        </w:rPr>
        <w:tab/>
      </w:r>
      <w:r w:rsidRPr="00A12B77">
        <w:rPr>
          <w:rFonts w:cs="Arial"/>
          <w:b/>
        </w:rPr>
        <w:tab/>
      </w:r>
      <w:r w:rsidRPr="00A12B77">
        <w:rPr>
          <w:rFonts w:cs="Arial"/>
          <w:b/>
        </w:rPr>
        <w:tab/>
      </w:r>
      <w:r w:rsidRPr="00A12B77">
        <w:rPr>
          <w:rFonts w:cs="Arial"/>
          <w:b/>
        </w:rPr>
        <w:tab/>
        <w:t>Date</w:t>
      </w:r>
      <w:r w:rsidR="003F5473">
        <w:rPr>
          <w:rFonts w:cs="Arial"/>
        </w:rPr>
        <w:pict w14:anchorId="79310DEE">
          <v:rect id="_x0000_i1036" style="width:0;height:1.5pt" o:hralign="center" o:hrstd="t" o:hr="t" fillcolor="#a0a0a0" stroked="f"/>
        </w:pict>
      </w:r>
    </w:p>
    <w:p w14:paraId="4E97991B" w14:textId="77777777" w:rsidR="001D50CD" w:rsidRPr="00A12B77" w:rsidRDefault="00F938D0" w:rsidP="00B04737">
      <w:pPr>
        <w:tabs>
          <w:tab w:val="left" w:pos="4820"/>
        </w:tabs>
        <w:spacing w:before="0" w:after="0" w:line="240" w:lineRule="auto"/>
        <w:rPr>
          <w:rFonts w:cs="Arial"/>
          <w:b/>
        </w:rPr>
      </w:pPr>
      <w:r w:rsidRPr="00A12B77">
        <w:rPr>
          <w:rFonts w:cs="Arial"/>
          <w:b/>
        </w:rPr>
        <w:t xml:space="preserve"> </w:t>
      </w:r>
    </w:p>
    <w:p w14:paraId="08697F09" w14:textId="716519B1" w:rsidR="000868A0" w:rsidRPr="00A12B77" w:rsidRDefault="00F938D0" w:rsidP="00B04737">
      <w:pPr>
        <w:tabs>
          <w:tab w:val="left" w:pos="4820"/>
        </w:tabs>
        <w:spacing w:before="0" w:after="0" w:line="240" w:lineRule="auto"/>
        <w:rPr>
          <w:rFonts w:cs="Arial"/>
          <w:b/>
        </w:rPr>
      </w:pPr>
      <w:r w:rsidRPr="00A12B77">
        <w:rPr>
          <w:rFonts w:cs="Arial"/>
          <w:b/>
        </w:rPr>
        <w:t>Further guidance on your EOI can be found below.  P</w:t>
      </w:r>
      <w:r w:rsidR="000868A0" w:rsidRPr="00A12B77">
        <w:rPr>
          <w:rFonts w:cs="Arial"/>
          <w:b/>
        </w:rPr>
        <w:t xml:space="preserve">lease submit proposal to EuroCHRIE </w:t>
      </w:r>
      <w:hyperlink r:id="rId12" w:history="1">
        <w:r w:rsidR="000868A0" w:rsidRPr="00A12B77">
          <w:rPr>
            <w:rStyle w:val="Hyperlink"/>
            <w:rFonts w:cs="Arial"/>
            <w:b/>
          </w:rPr>
          <w:t>admin@eurochrie.org</w:t>
        </w:r>
      </w:hyperlink>
      <w:r w:rsidR="000868A0" w:rsidRPr="00A12B77">
        <w:rPr>
          <w:rFonts w:cs="Arial"/>
          <w:b/>
        </w:rPr>
        <w:t xml:space="preserve"> and visit </w:t>
      </w:r>
      <w:hyperlink r:id="rId13" w:history="1">
        <w:r w:rsidR="000868A0" w:rsidRPr="00A12B77">
          <w:rPr>
            <w:rStyle w:val="Hyperlink"/>
            <w:rFonts w:cs="Arial"/>
            <w:b/>
          </w:rPr>
          <w:t>www.eurochrie.org</w:t>
        </w:r>
      </w:hyperlink>
      <w:r w:rsidR="000868A0" w:rsidRPr="00A12B77">
        <w:rPr>
          <w:rFonts w:cs="Arial"/>
          <w:b/>
        </w:rPr>
        <w:t xml:space="preserve"> for full details </w:t>
      </w:r>
    </w:p>
    <w:p w14:paraId="295FF33E" w14:textId="2505F086" w:rsidR="001D50CD" w:rsidRPr="00A12B77" w:rsidRDefault="001D50CD" w:rsidP="00B04737">
      <w:pPr>
        <w:tabs>
          <w:tab w:val="left" w:pos="4820"/>
        </w:tabs>
        <w:spacing w:before="0" w:after="0" w:line="240" w:lineRule="auto"/>
        <w:rPr>
          <w:rFonts w:cs="Arial"/>
          <w:b/>
        </w:rPr>
      </w:pPr>
    </w:p>
    <w:p w14:paraId="6FE9087D" w14:textId="53F6D49B" w:rsidR="001D50CD" w:rsidRPr="00A12B77" w:rsidRDefault="001D50CD" w:rsidP="00B04737">
      <w:pPr>
        <w:tabs>
          <w:tab w:val="left" w:pos="4820"/>
        </w:tabs>
        <w:spacing w:before="0" w:after="0" w:line="240" w:lineRule="auto"/>
        <w:rPr>
          <w:rFonts w:cs="Arial"/>
          <w:b/>
        </w:rPr>
      </w:pPr>
      <w:r w:rsidRPr="00A12B77">
        <w:rPr>
          <w:rFonts w:cs="Arial"/>
          <w:b/>
        </w:rPr>
        <w:t xml:space="preserve">Please ensure that you go to </w:t>
      </w:r>
      <w:hyperlink r:id="rId14" w:history="1">
        <w:r w:rsidRPr="00A12B77">
          <w:rPr>
            <w:rStyle w:val="Hyperlink"/>
            <w:rFonts w:cs="Arial"/>
            <w:b/>
          </w:rPr>
          <w:t>www.eurochrie.org</w:t>
        </w:r>
      </w:hyperlink>
      <w:r w:rsidRPr="00A12B77">
        <w:rPr>
          <w:rFonts w:cs="Arial"/>
          <w:b/>
        </w:rPr>
        <w:t xml:space="preserve"> website to download the correct logo and also spell EuroCHRIE correctly.</w:t>
      </w:r>
    </w:p>
    <w:p w14:paraId="464C06AD" w14:textId="644A41AE" w:rsidR="006928A4" w:rsidRPr="00A12B77" w:rsidRDefault="006928A4" w:rsidP="002C042C">
      <w:pPr>
        <w:rPr>
          <w:sz w:val="24"/>
          <w:szCs w:val="24"/>
        </w:rPr>
      </w:pPr>
    </w:p>
    <w:p w14:paraId="0D691805" w14:textId="32FA9BD0" w:rsidR="00290070" w:rsidRPr="00A12B77" w:rsidRDefault="00290070" w:rsidP="00290070">
      <w:pPr>
        <w:pStyle w:val="BodyText"/>
        <w:rPr>
          <w:rFonts w:cs="Calibri"/>
          <w:lang w:val="en-GB"/>
        </w:rPr>
      </w:pPr>
    </w:p>
    <w:p w14:paraId="307E4273" w14:textId="77777777" w:rsidR="009F5419" w:rsidRPr="00A12B77" w:rsidRDefault="009F5419" w:rsidP="00290070">
      <w:pPr>
        <w:pStyle w:val="Title"/>
        <w:rPr>
          <w:rFonts w:asciiTheme="minorHAnsi" w:hAnsiTheme="minorHAnsi"/>
          <w:lang w:val="en-GB"/>
        </w:rPr>
      </w:pPr>
    </w:p>
    <w:p w14:paraId="70713B95" w14:textId="77777777" w:rsidR="009F5419" w:rsidRPr="00A12B77" w:rsidRDefault="009F5419" w:rsidP="00290070">
      <w:pPr>
        <w:pStyle w:val="Title"/>
        <w:rPr>
          <w:rFonts w:asciiTheme="minorHAnsi" w:hAnsiTheme="minorHAnsi"/>
          <w:lang w:val="en-GB"/>
        </w:rPr>
      </w:pPr>
    </w:p>
    <w:p w14:paraId="18D5488C" w14:textId="77777777" w:rsidR="009F5419" w:rsidRPr="00A12B77" w:rsidRDefault="009F5419" w:rsidP="00290070">
      <w:pPr>
        <w:pStyle w:val="Title"/>
        <w:rPr>
          <w:rFonts w:asciiTheme="minorHAnsi" w:hAnsiTheme="minorHAnsi"/>
          <w:lang w:val="en-GB"/>
        </w:rPr>
      </w:pPr>
    </w:p>
    <w:p w14:paraId="24C74768" w14:textId="77777777" w:rsidR="009F5419" w:rsidRPr="00A12B77" w:rsidRDefault="009F5419" w:rsidP="00290070">
      <w:pPr>
        <w:pStyle w:val="Title"/>
        <w:rPr>
          <w:rFonts w:asciiTheme="minorHAnsi" w:hAnsiTheme="minorHAnsi"/>
          <w:lang w:val="en-GB"/>
        </w:rPr>
      </w:pPr>
    </w:p>
    <w:p w14:paraId="228A7D54" w14:textId="77777777" w:rsidR="009F5419" w:rsidRPr="00A12B77" w:rsidRDefault="009F5419" w:rsidP="00290070">
      <w:pPr>
        <w:pStyle w:val="Title"/>
        <w:rPr>
          <w:rFonts w:asciiTheme="minorHAnsi" w:hAnsiTheme="minorHAnsi"/>
          <w:lang w:val="en-GB"/>
        </w:rPr>
      </w:pPr>
    </w:p>
    <w:p w14:paraId="56E6CD4B" w14:textId="77777777" w:rsidR="009F5419" w:rsidRPr="00A12B77" w:rsidRDefault="009F5419" w:rsidP="00290070">
      <w:pPr>
        <w:pStyle w:val="Title"/>
        <w:rPr>
          <w:rFonts w:asciiTheme="minorHAnsi" w:hAnsiTheme="minorHAnsi"/>
          <w:lang w:val="en-GB"/>
        </w:rPr>
      </w:pPr>
    </w:p>
    <w:p w14:paraId="1CD56A9F" w14:textId="77777777" w:rsidR="009F5419" w:rsidRPr="00A12B77" w:rsidRDefault="009F5419" w:rsidP="00290070">
      <w:pPr>
        <w:pStyle w:val="Title"/>
        <w:rPr>
          <w:rFonts w:asciiTheme="minorHAnsi" w:hAnsiTheme="minorHAnsi"/>
          <w:lang w:val="en-GB"/>
        </w:rPr>
      </w:pPr>
    </w:p>
    <w:p w14:paraId="2B8502DA" w14:textId="77777777" w:rsidR="009F5419" w:rsidRPr="00A12B77" w:rsidRDefault="009F5419" w:rsidP="00290070">
      <w:pPr>
        <w:pStyle w:val="Title"/>
        <w:rPr>
          <w:rFonts w:asciiTheme="minorHAnsi" w:hAnsiTheme="minorHAnsi"/>
          <w:lang w:val="en-GB"/>
        </w:rPr>
      </w:pPr>
    </w:p>
    <w:p w14:paraId="1638A539" w14:textId="77777777" w:rsidR="009F5419" w:rsidRPr="00A12B77" w:rsidRDefault="009F5419" w:rsidP="00290070">
      <w:pPr>
        <w:pStyle w:val="Title"/>
        <w:rPr>
          <w:rFonts w:asciiTheme="minorHAnsi" w:hAnsiTheme="minorHAnsi"/>
          <w:lang w:val="en-GB"/>
        </w:rPr>
      </w:pPr>
    </w:p>
    <w:p w14:paraId="7A271A46" w14:textId="77777777" w:rsidR="009F5419" w:rsidRPr="00A12B77" w:rsidRDefault="009F5419" w:rsidP="00290070">
      <w:pPr>
        <w:pStyle w:val="Title"/>
        <w:rPr>
          <w:rFonts w:asciiTheme="minorHAnsi" w:hAnsiTheme="minorHAnsi"/>
          <w:lang w:val="en-GB"/>
        </w:rPr>
      </w:pPr>
    </w:p>
    <w:p w14:paraId="263C41BC" w14:textId="77777777" w:rsidR="001E7D2F" w:rsidRDefault="001E7D2F" w:rsidP="00290070">
      <w:pPr>
        <w:pStyle w:val="Title"/>
        <w:rPr>
          <w:rFonts w:asciiTheme="minorHAnsi" w:hAnsiTheme="minorHAnsi"/>
          <w:sz w:val="40"/>
          <w:szCs w:val="40"/>
          <w:lang w:val="en-GB"/>
        </w:rPr>
      </w:pPr>
    </w:p>
    <w:p w14:paraId="0ED8F685" w14:textId="77777777" w:rsidR="001E7D2F" w:rsidRDefault="001E7D2F" w:rsidP="00290070">
      <w:pPr>
        <w:pStyle w:val="Title"/>
        <w:rPr>
          <w:rFonts w:asciiTheme="minorHAnsi" w:hAnsiTheme="minorHAnsi"/>
          <w:sz w:val="40"/>
          <w:szCs w:val="40"/>
          <w:lang w:val="en-GB"/>
        </w:rPr>
      </w:pPr>
    </w:p>
    <w:p w14:paraId="13CB393B" w14:textId="70B29A5E" w:rsidR="00290070" w:rsidRPr="00A12B77" w:rsidRDefault="009F5419" w:rsidP="00290070">
      <w:pPr>
        <w:pStyle w:val="Title"/>
        <w:rPr>
          <w:rFonts w:asciiTheme="minorHAnsi" w:hAnsiTheme="minorHAnsi"/>
          <w:sz w:val="40"/>
          <w:szCs w:val="40"/>
          <w:lang w:val="en-GB"/>
        </w:rPr>
      </w:pPr>
      <w:r w:rsidRPr="00A12B77">
        <w:rPr>
          <w:rFonts w:asciiTheme="minorHAnsi" w:hAnsiTheme="minorHAnsi"/>
          <w:sz w:val="40"/>
          <w:szCs w:val="40"/>
          <w:lang w:val="en-GB"/>
        </w:rPr>
        <w:lastRenderedPageBreak/>
        <w:t xml:space="preserve">This is </w:t>
      </w:r>
      <w:r w:rsidR="00DC7231" w:rsidRPr="00A12B77">
        <w:rPr>
          <w:rFonts w:asciiTheme="minorHAnsi" w:hAnsiTheme="minorHAnsi"/>
          <w:sz w:val="40"/>
          <w:szCs w:val="40"/>
          <w:lang w:val="en-GB"/>
        </w:rPr>
        <w:t xml:space="preserve">the </w:t>
      </w:r>
      <w:r w:rsidR="00F938D0" w:rsidRPr="00A12B77">
        <w:rPr>
          <w:rFonts w:asciiTheme="minorHAnsi" w:hAnsiTheme="minorHAnsi"/>
          <w:sz w:val="40"/>
          <w:szCs w:val="40"/>
          <w:lang w:val="en-GB"/>
        </w:rPr>
        <w:t>GUI</w:t>
      </w:r>
      <w:r w:rsidR="00DC7231" w:rsidRPr="00A12B77">
        <w:rPr>
          <w:rFonts w:asciiTheme="minorHAnsi" w:hAnsiTheme="minorHAnsi"/>
          <w:sz w:val="40"/>
          <w:szCs w:val="40"/>
          <w:lang w:val="en-GB"/>
        </w:rPr>
        <w:t>d</w:t>
      </w:r>
      <w:r w:rsidR="00F938D0" w:rsidRPr="00A12B77">
        <w:rPr>
          <w:rFonts w:asciiTheme="minorHAnsi" w:hAnsiTheme="minorHAnsi"/>
          <w:sz w:val="40"/>
          <w:szCs w:val="40"/>
          <w:lang w:val="en-GB"/>
        </w:rPr>
        <w:t>E</w:t>
      </w:r>
      <w:r w:rsidR="00DC7231" w:rsidRPr="00A12B77">
        <w:rPr>
          <w:rFonts w:asciiTheme="minorHAnsi" w:hAnsiTheme="minorHAnsi"/>
          <w:sz w:val="40"/>
          <w:szCs w:val="40"/>
          <w:lang w:val="en-GB"/>
        </w:rPr>
        <w:t xml:space="preserve"> to your </w:t>
      </w:r>
      <w:r w:rsidR="00290070" w:rsidRPr="00A12B77">
        <w:rPr>
          <w:rFonts w:asciiTheme="minorHAnsi" w:hAnsiTheme="minorHAnsi"/>
          <w:sz w:val="40"/>
          <w:szCs w:val="40"/>
          <w:lang w:val="en-GB"/>
        </w:rPr>
        <w:t>expression of interest</w:t>
      </w:r>
      <w:r w:rsidR="00DC7231" w:rsidRPr="00A12B77">
        <w:rPr>
          <w:rFonts w:asciiTheme="minorHAnsi" w:hAnsiTheme="minorHAnsi"/>
          <w:sz w:val="40"/>
          <w:szCs w:val="40"/>
          <w:lang w:val="en-GB"/>
        </w:rPr>
        <w:t xml:space="preserve"> submission</w:t>
      </w:r>
    </w:p>
    <w:p w14:paraId="765F55DC" w14:textId="12205418" w:rsidR="00290070" w:rsidRPr="00A12B77" w:rsidRDefault="00290070" w:rsidP="00290070">
      <w:pPr>
        <w:rPr>
          <w:lang w:val="en-GB"/>
        </w:rPr>
      </w:pPr>
      <w:r w:rsidRPr="00A12B77">
        <w:rPr>
          <w:lang w:val="en-GB"/>
        </w:rPr>
        <w:t xml:space="preserve">Your official </w:t>
      </w:r>
      <w:proofErr w:type="spellStart"/>
      <w:r w:rsidRPr="00A12B77">
        <w:rPr>
          <w:lang w:val="en-GB"/>
        </w:rPr>
        <w:t>EOl</w:t>
      </w:r>
      <w:proofErr w:type="spellEnd"/>
      <w:r w:rsidRPr="00A12B77">
        <w:rPr>
          <w:lang w:val="en-GB"/>
        </w:rPr>
        <w:t xml:space="preserve"> must be sent as a PDF to </w:t>
      </w:r>
      <w:hyperlink r:id="rId15" w:history="1">
        <w:r w:rsidRPr="00A12B77">
          <w:rPr>
            <w:rStyle w:val="Hyperlink"/>
            <w:lang w:val="en-GB"/>
          </w:rPr>
          <w:t>admin@eurochrie.org</w:t>
        </w:r>
      </w:hyperlink>
      <w:r w:rsidRPr="00A12B77">
        <w:rPr>
          <w:lang w:val="en-GB"/>
        </w:rPr>
        <w:t xml:space="preserve"> who will forward it to the Director of Networking</w:t>
      </w:r>
      <w:r w:rsidR="00B04737" w:rsidRPr="00A12B77">
        <w:rPr>
          <w:lang w:val="en-GB"/>
        </w:rPr>
        <w:t xml:space="preserve">. This guidance provides you with further advice on what to detail in your EOI. </w:t>
      </w:r>
      <w:r w:rsidRPr="00A12B77">
        <w:rPr>
          <w:lang w:val="en-GB"/>
        </w:rPr>
        <w:t xml:space="preserve"> </w:t>
      </w:r>
    </w:p>
    <w:p w14:paraId="426DD96D" w14:textId="46A05CC2" w:rsidR="00290070" w:rsidRPr="00A12B77" w:rsidRDefault="00F938D0" w:rsidP="00290070">
      <w:pPr>
        <w:pStyle w:val="Heading1"/>
        <w:rPr>
          <w:rFonts w:asciiTheme="minorHAnsi" w:hAnsiTheme="minorHAnsi"/>
          <w:lang w:val="en-GB"/>
        </w:rPr>
      </w:pPr>
      <w:bookmarkStart w:id="5" w:name="_Toc4144955"/>
      <w:r w:rsidRPr="00A12B77">
        <w:rPr>
          <w:rFonts w:asciiTheme="minorHAnsi" w:hAnsiTheme="minorHAnsi"/>
          <w:lang w:val="en-GB"/>
        </w:rPr>
        <w:t xml:space="preserve">organiser/ </w:t>
      </w:r>
      <w:r w:rsidR="00290070" w:rsidRPr="00A12B77">
        <w:rPr>
          <w:rFonts w:asciiTheme="minorHAnsi" w:hAnsiTheme="minorHAnsi"/>
          <w:lang w:val="en-GB"/>
        </w:rPr>
        <w:t xml:space="preserve"> host and </w:t>
      </w:r>
      <w:bookmarkEnd w:id="5"/>
      <w:r w:rsidRPr="00A12B77">
        <w:rPr>
          <w:rFonts w:asciiTheme="minorHAnsi" w:hAnsiTheme="minorHAnsi"/>
          <w:lang w:val="en-GB"/>
        </w:rPr>
        <w:t>CO</w:t>
      </w:r>
      <w:r w:rsidR="00B161FD" w:rsidRPr="00A12B77">
        <w:rPr>
          <w:rFonts w:asciiTheme="minorHAnsi" w:hAnsiTheme="minorHAnsi"/>
          <w:lang w:val="en-GB"/>
        </w:rPr>
        <w:t>MPANY</w:t>
      </w:r>
    </w:p>
    <w:p w14:paraId="0B3AF1DC" w14:textId="77777777" w:rsidR="00290070" w:rsidRPr="00A12B77" w:rsidRDefault="00290070" w:rsidP="00290070">
      <w:pPr>
        <w:pStyle w:val="Heading2"/>
        <w:rPr>
          <w:rFonts w:asciiTheme="minorHAnsi" w:hAnsiTheme="minorHAnsi"/>
          <w:lang w:val="en-GB"/>
        </w:rPr>
      </w:pPr>
      <w:bookmarkStart w:id="6" w:name="_Toc531095185"/>
      <w:bookmarkStart w:id="7" w:name="_Toc4144956"/>
      <w:r w:rsidRPr="00A12B77">
        <w:rPr>
          <w:rFonts w:asciiTheme="minorHAnsi" w:hAnsiTheme="minorHAnsi"/>
          <w:lang w:val="en-GB"/>
        </w:rPr>
        <w:t>THEME</w:t>
      </w:r>
      <w:bookmarkEnd w:id="6"/>
      <w:bookmarkEnd w:id="7"/>
    </w:p>
    <w:p w14:paraId="6F5D2E6E" w14:textId="3CC58E20" w:rsidR="00290070" w:rsidRPr="00A12B77" w:rsidRDefault="00B04737" w:rsidP="00290070">
      <w:r w:rsidRPr="00A12B77">
        <w:rPr>
          <w:lang w:val="en-GB"/>
        </w:rPr>
        <w:t>N</w:t>
      </w:r>
      <w:r w:rsidR="00290070" w:rsidRPr="00A12B77">
        <w:rPr>
          <w:lang w:val="en-GB"/>
        </w:rPr>
        <w:t xml:space="preserve">ame your chosen theme and give explanation of it. Once it is decided upon, the theme/concept of a conference is the source from which all else flows: choice of keynote speakers, plenary sessions, choice of papers, working groups (if applicable), target market, theme for events, and so on. For this reason, it is vital to choose a theme which is </w:t>
      </w:r>
      <w:r w:rsidR="00290070" w:rsidRPr="00A12B77">
        <w:rPr>
          <w:b/>
          <w:lang w:val="en-GB"/>
        </w:rPr>
        <w:t>timely, original, relevant, and attractive</w:t>
      </w:r>
      <w:r w:rsidR="00290070" w:rsidRPr="00A12B77">
        <w:rPr>
          <w:lang w:val="en-GB"/>
        </w:rPr>
        <w:t>.</w:t>
      </w:r>
    </w:p>
    <w:p w14:paraId="64CB23ED" w14:textId="77777777" w:rsidR="00290070" w:rsidRPr="00A12B77" w:rsidRDefault="00290070" w:rsidP="00290070">
      <w:pPr>
        <w:pStyle w:val="Heading2"/>
        <w:rPr>
          <w:rFonts w:asciiTheme="minorHAnsi" w:hAnsiTheme="minorHAnsi"/>
          <w:lang w:val="en-GB"/>
        </w:rPr>
      </w:pPr>
      <w:bookmarkStart w:id="8" w:name="_Toc531095186"/>
      <w:bookmarkStart w:id="9" w:name="_Toc4144957"/>
      <w:r w:rsidRPr="00A12B77">
        <w:rPr>
          <w:rFonts w:asciiTheme="minorHAnsi" w:hAnsiTheme="minorHAnsi"/>
          <w:lang w:val="en-GB"/>
        </w:rPr>
        <w:t>suggested speakers</w:t>
      </w:r>
      <w:bookmarkEnd w:id="8"/>
      <w:bookmarkEnd w:id="9"/>
    </w:p>
    <w:p w14:paraId="602E1F93" w14:textId="0E9C5CFC" w:rsidR="00290070" w:rsidRPr="00A12B77" w:rsidRDefault="0037748A" w:rsidP="00290070">
      <w:pPr>
        <w:rPr>
          <w:lang w:val="en-GB"/>
        </w:rPr>
      </w:pPr>
      <w:r w:rsidRPr="00A12B77">
        <w:rPr>
          <w:lang w:val="en-GB"/>
        </w:rPr>
        <w:t>G</w:t>
      </w:r>
      <w:r w:rsidR="00290070" w:rsidRPr="00A12B77">
        <w:rPr>
          <w:lang w:val="en-GB"/>
        </w:rPr>
        <w:t xml:space="preserve">ive a list of approximately 8 potential keynote speakers whom you believe would illuminate the theme you have chosen. Four keynote speakers are usually sufficient for the average duration of EuroCHRIE </w:t>
      </w:r>
      <w:proofErr w:type="gramStart"/>
      <w:r w:rsidR="00290070" w:rsidRPr="00A12B77">
        <w:rPr>
          <w:lang w:val="en-GB"/>
        </w:rPr>
        <w:t>conferences,</w:t>
      </w:r>
      <w:proofErr w:type="gramEnd"/>
      <w:r w:rsidR="00290070" w:rsidRPr="00A12B77">
        <w:rPr>
          <w:lang w:val="en-GB"/>
        </w:rPr>
        <w:t xml:space="preserve"> however complications have been known to arise in the past where a keynote speaker needs to be replaced so it is advisable to have alternatives. It is advisable to check on previous programs which speakers have been invited and where possible to avoid repetition.</w:t>
      </w:r>
    </w:p>
    <w:p w14:paraId="647E3A7E" w14:textId="77777777" w:rsidR="00290070" w:rsidRPr="00A12B77" w:rsidRDefault="00290070" w:rsidP="00290070">
      <w:pPr>
        <w:pStyle w:val="Heading2"/>
        <w:rPr>
          <w:rFonts w:asciiTheme="minorHAnsi" w:hAnsiTheme="minorHAnsi"/>
          <w:lang w:val="en-GB"/>
        </w:rPr>
      </w:pPr>
      <w:bookmarkStart w:id="10" w:name="_Toc531095187"/>
      <w:bookmarkStart w:id="11" w:name="_Toc4144958"/>
      <w:r w:rsidRPr="00A12B77">
        <w:rPr>
          <w:rFonts w:asciiTheme="minorHAnsi" w:hAnsiTheme="minorHAnsi"/>
          <w:lang w:val="en-GB"/>
        </w:rPr>
        <w:t xml:space="preserve">why should your institution be </w:t>
      </w:r>
      <w:bookmarkEnd w:id="10"/>
      <w:r w:rsidRPr="00A12B77">
        <w:rPr>
          <w:rFonts w:asciiTheme="minorHAnsi" w:hAnsiTheme="minorHAnsi"/>
          <w:lang w:val="en-GB"/>
        </w:rPr>
        <w:t>CHOSEN?</w:t>
      </w:r>
      <w:bookmarkEnd w:id="11"/>
      <w:r w:rsidRPr="00A12B77">
        <w:rPr>
          <w:rFonts w:asciiTheme="minorHAnsi" w:hAnsiTheme="minorHAnsi"/>
          <w:lang w:val="en-GB"/>
        </w:rPr>
        <w:t xml:space="preserve">  </w:t>
      </w:r>
    </w:p>
    <w:p w14:paraId="5996E9C9" w14:textId="499C528D" w:rsidR="00290070" w:rsidRPr="00A12B77" w:rsidRDefault="0037748A" w:rsidP="00290070">
      <w:pPr>
        <w:rPr>
          <w:lang w:val="en-GB"/>
        </w:rPr>
      </w:pPr>
      <w:r w:rsidRPr="00A12B77">
        <w:rPr>
          <w:lang w:val="en-GB"/>
        </w:rPr>
        <w:t>Celebrate your institution and</w:t>
      </w:r>
      <w:r w:rsidR="00290070" w:rsidRPr="00A12B77">
        <w:rPr>
          <w:lang w:val="en-GB"/>
        </w:rPr>
        <w:t xml:space="preserve"> argue the strengths of your proposal. </w:t>
      </w:r>
      <w:r w:rsidRPr="00A12B77">
        <w:rPr>
          <w:lang w:val="en-GB"/>
        </w:rPr>
        <w:t>Provide d</w:t>
      </w:r>
      <w:r w:rsidR="00F938D0" w:rsidRPr="00A12B77">
        <w:rPr>
          <w:lang w:val="en-GB"/>
        </w:rPr>
        <w:t>etail</w:t>
      </w:r>
      <w:r w:rsidRPr="00A12B77">
        <w:rPr>
          <w:lang w:val="en-GB"/>
        </w:rPr>
        <w:t>s on</w:t>
      </w:r>
      <w:r w:rsidR="00F938D0" w:rsidRPr="00A12B77">
        <w:rPr>
          <w:lang w:val="en-GB"/>
        </w:rPr>
        <w:t xml:space="preserve"> who is on your organizing committee. </w:t>
      </w:r>
      <w:r w:rsidR="00290070" w:rsidRPr="00A12B77">
        <w:rPr>
          <w:lang w:val="en-GB"/>
        </w:rPr>
        <w:t>Probably the best approach is to demonstrate how you can best fulfil EuroCHRIE’s main conference goals using the pool of expertise, resources, and facilities available to you.</w:t>
      </w:r>
    </w:p>
    <w:p w14:paraId="0D93A115" w14:textId="77777777" w:rsidR="00290070" w:rsidRPr="00A12B77" w:rsidRDefault="00290070" w:rsidP="00290070">
      <w:pPr>
        <w:pStyle w:val="Heading1"/>
        <w:rPr>
          <w:rFonts w:asciiTheme="minorHAnsi" w:hAnsiTheme="minorHAnsi"/>
          <w:lang w:val="en-GB"/>
        </w:rPr>
      </w:pPr>
      <w:bookmarkStart w:id="12" w:name="_Toc531095188"/>
      <w:bookmarkStart w:id="13" w:name="_Toc4144959"/>
      <w:r w:rsidRPr="00A12B77">
        <w:rPr>
          <w:rFonts w:asciiTheme="minorHAnsi" w:hAnsiTheme="minorHAnsi"/>
          <w:lang w:val="en-GB"/>
        </w:rPr>
        <w:t>proposed budget</w:t>
      </w:r>
      <w:bookmarkEnd w:id="12"/>
      <w:bookmarkEnd w:id="13"/>
      <w:r w:rsidRPr="00A12B77">
        <w:rPr>
          <w:rFonts w:asciiTheme="minorHAnsi" w:hAnsiTheme="minorHAnsi"/>
          <w:lang w:val="en-GB"/>
        </w:rPr>
        <w:t xml:space="preserve">  </w:t>
      </w:r>
    </w:p>
    <w:p w14:paraId="73976D08" w14:textId="733D82AA" w:rsidR="00290070" w:rsidRPr="00A12B77" w:rsidRDefault="00290070" w:rsidP="00290070">
      <w:pPr>
        <w:rPr>
          <w:lang w:val="en-GB"/>
        </w:rPr>
      </w:pPr>
      <w:r w:rsidRPr="00A12B77">
        <w:rPr>
          <w:lang w:val="en-GB"/>
        </w:rPr>
        <w:t xml:space="preserve">The exercise of filling out this proposed budget is important in two ways: first, </w:t>
      </w:r>
      <w:r w:rsidR="0037748A" w:rsidRPr="00A12B77">
        <w:rPr>
          <w:lang w:val="en-GB"/>
        </w:rPr>
        <w:t>it is healthy for the organizer/</w:t>
      </w:r>
      <w:r w:rsidRPr="00A12B77">
        <w:rPr>
          <w:lang w:val="en-GB"/>
        </w:rPr>
        <w:t xml:space="preserve">host in that it provides a guide to follow as well as a tool for control (in its final form). Second, it gives the EuroCHRIE Conference Committee a clear idea of how the organizer-host visualizes his/her role as financial controller. </w:t>
      </w:r>
    </w:p>
    <w:p w14:paraId="133EB3E9" w14:textId="77777777" w:rsidR="00290070" w:rsidRPr="00A12B77" w:rsidRDefault="00290070" w:rsidP="00290070">
      <w:pPr>
        <w:rPr>
          <w:b/>
          <w:lang w:val="en-GB"/>
        </w:rPr>
      </w:pPr>
      <w:r w:rsidRPr="00A12B77">
        <w:rPr>
          <w:b/>
          <w:lang w:val="en-GB"/>
        </w:rPr>
        <w:t>The proposed budget is not binding at this stage. All figures are to be stated in Euros.</w:t>
      </w:r>
    </w:p>
    <w:p w14:paraId="6788A99D" w14:textId="77777777" w:rsidR="00290070" w:rsidRPr="00A12B77" w:rsidRDefault="00290070" w:rsidP="00290070">
      <w:pPr>
        <w:pStyle w:val="Heading2"/>
        <w:rPr>
          <w:rFonts w:asciiTheme="minorHAnsi" w:hAnsiTheme="minorHAnsi"/>
          <w:lang w:val="en-GB"/>
        </w:rPr>
      </w:pPr>
      <w:bookmarkStart w:id="14" w:name="_Toc531095189"/>
      <w:bookmarkStart w:id="15" w:name="_Toc4144960"/>
      <w:r w:rsidRPr="00A12B77">
        <w:rPr>
          <w:rFonts w:asciiTheme="minorHAnsi" w:hAnsiTheme="minorHAnsi"/>
          <w:lang w:val="en-GB"/>
        </w:rPr>
        <w:t>budget considerations</w:t>
      </w:r>
      <w:bookmarkEnd w:id="14"/>
      <w:bookmarkEnd w:id="15"/>
      <w:r w:rsidRPr="00A12B77">
        <w:rPr>
          <w:rFonts w:asciiTheme="minorHAnsi" w:hAnsiTheme="minorHAnsi"/>
          <w:lang w:val="en-GB"/>
        </w:rPr>
        <w:t xml:space="preserve"> </w:t>
      </w:r>
    </w:p>
    <w:p w14:paraId="00DFE02E" w14:textId="77777777" w:rsidR="00290070" w:rsidRPr="00A12B77" w:rsidRDefault="00290070" w:rsidP="00290070">
      <w:pPr>
        <w:spacing w:before="0" w:after="0"/>
        <w:rPr>
          <w:lang w:val="en-GB"/>
        </w:rPr>
      </w:pPr>
    </w:p>
    <w:p w14:paraId="27A7E6A8" w14:textId="77777777" w:rsidR="00290070" w:rsidRPr="00A12B77" w:rsidRDefault="00290070" w:rsidP="00290070">
      <w:pPr>
        <w:pStyle w:val="ListParagraph"/>
        <w:numPr>
          <w:ilvl w:val="0"/>
          <w:numId w:val="32"/>
        </w:numPr>
        <w:spacing w:before="0" w:after="0"/>
        <w:rPr>
          <w:lang w:val="en-GB"/>
        </w:rPr>
      </w:pPr>
      <w:r w:rsidRPr="00A12B77">
        <w:rPr>
          <w:lang w:val="en-GB"/>
        </w:rPr>
        <w:t>Members are customarily charged 25-30 % less for conference fees than non-members</w:t>
      </w:r>
    </w:p>
    <w:p w14:paraId="6F48795F" w14:textId="77777777" w:rsidR="00290070" w:rsidRPr="00A12B77" w:rsidRDefault="00290070" w:rsidP="00290070">
      <w:pPr>
        <w:pStyle w:val="ListParagraph"/>
        <w:numPr>
          <w:ilvl w:val="0"/>
          <w:numId w:val="32"/>
        </w:numPr>
        <w:spacing w:before="0" w:after="0"/>
        <w:rPr>
          <w:lang w:val="en-GB"/>
        </w:rPr>
      </w:pPr>
      <w:r w:rsidRPr="00A12B77">
        <w:rPr>
          <w:lang w:val="en-GB"/>
        </w:rPr>
        <w:t>You must give discounts for early registration prior to a given date (Early Bird)</w:t>
      </w:r>
    </w:p>
    <w:p w14:paraId="4A651BA6" w14:textId="77777777" w:rsidR="00290070" w:rsidRPr="00A12B77" w:rsidRDefault="00290070" w:rsidP="00290070">
      <w:pPr>
        <w:pStyle w:val="ListParagraph"/>
        <w:numPr>
          <w:ilvl w:val="0"/>
          <w:numId w:val="32"/>
        </w:numPr>
        <w:spacing w:before="0" w:after="0"/>
        <w:rPr>
          <w:lang w:val="en-GB"/>
        </w:rPr>
      </w:pPr>
      <w:r w:rsidRPr="00A12B77">
        <w:rPr>
          <w:lang w:val="en-GB"/>
        </w:rPr>
        <w:t>There should be a reasonable deadline for early registration which must be agreed with</w:t>
      </w:r>
    </w:p>
    <w:p w14:paraId="23E2815A" w14:textId="77777777" w:rsidR="00290070" w:rsidRPr="00A12B77" w:rsidRDefault="00290070" w:rsidP="00290070">
      <w:pPr>
        <w:pStyle w:val="ListParagraph"/>
        <w:spacing w:before="0" w:after="0"/>
        <w:rPr>
          <w:lang w:val="en-GB"/>
        </w:rPr>
      </w:pPr>
      <w:r w:rsidRPr="00A12B77">
        <w:rPr>
          <w:lang w:val="en-GB"/>
        </w:rPr>
        <w:t>the Board of EuroCHRIE</w:t>
      </w:r>
    </w:p>
    <w:p w14:paraId="43892F90" w14:textId="75F3ADA8" w:rsidR="00290070" w:rsidRPr="00A12B77" w:rsidRDefault="00290070" w:rsidP="00290070">
      <w:pPr>
        <w:pStyle w:val="ListParagraph"/>
        <w:numPr>
          <w:ilvl w:val="0"/>
          <w:numId w:val="32"/>
        </w:numPr>
        <w:spacing w:before="0" w:after="0"/>
        <w:rPr>
          <w:lang w:val="en-GB"/>
        </w:rPr>
      </w:pPr>
      <w:r w:rsidRPr="00A12B77">
        <w:rPr>
          <w:lang w:val="en-GB"/>
        </w:rPr>
        <w:lastRenderedPageBreak/>
        <w:t xml:space="preserve">The EuroCHRIE Fund Contribution is paid in Euros. </w:t>
      </w:r>
      <w:r w:rsidR="009F5419" w:rsidRPr="00A12B77">
        <w:rPr>
          <w:lang w:val="en-GB"/>
        </w:rPr>
        <w:t>There is no d</w:t>
      </w:r>
      <w:r w:rsidRPr="00A12B77">
        <w:rPr>
          <w:lang w:val="en-GB"/>
        </w:rPr>
        <w:t>ifferential between member and non-member registration fees</w:t>
      </w:r>
      <w:r w:rsidR="009F5419" w:rsidRPr="00A12B77">
        <w:rPr>
          <w:lang w:val="en-GB"/>
        </w:rPr>
        <w:t xml:space="preserve">. </w:t>
      </w:r>
      <w:r w:rsidR="008D4FDB" w:rsidRPr="00A12B77">
        <w:rPr>
          <w:lang w:val="en-GB"/>
        </w:rPr>
        <w:t>100</w:t>
      </w:r>
      <w:r w:rsidR="009F5419" w:rsidRPr="00A12B77">
        <w:rPr>
          <w:lang w:val="en-GB"/>
        </w:rPr>
        <w:t xml:space="preserve"> Euros per registration</w:t>
      </w:r>
      <w:r w:rsidR="00787372">
        <w:rPr>
          <w:lang w:val="en-GB"/>
        </w:rPr>
        <w:t xml:space="preserve">, up to a maximum of </w:t>
      </w:r>
      <w:r w:rsidR="00787372">
        <w:rPr>
          <w:rFonts w:ascii="Corbel" w:hAnsi="Corbel"/>
        </w:rPr>
        <w:t xml:space="preserve">€15000, </w:t>
      </w:r>
      <w:r w:rsidRPr="00A12B77">
        <w:rPr>
          <w:lang w:val="en-GB"/>
        </w:rPr>
        <w:t>will be paid to the EuroCHRIE Treasurer after the event.</w:t>
      </w:r>
      <w:r w:rsidR="004237E8" w:rsidRPr="00A12B77">
        <w:rPr>
          <w:lang w:val="en-GB"/>
        </w:rPr>
        <w:t xml:space="preserve"> </w:t>
      </w:r>
    </w:p>
    <w:p w14:paraId="0F3CAA89" w14:textId="3888151B" w:rsidR="00290070" w:rsidRPr="00A12B77" w:rsidRDefault="009F5419" w:rsidP="00290070">
      <w:pPr>
        <w:pStyle w:val="ListParagraph"/>
        <w:numPr>
          <w:ilvl w:val="0"/>
          <w:numId w:val="32"/>
        </w:numPr>
        <w:tabs>
          <w:tab w:val="left" w:pos="284"/>
        </w:tabs>
        <w:spacing w:before="0" w:after="0"/>
        <w:jc w:val="both"/>
        <w:rPr>
          <w:rFonts w:cs="Calibri"/>
          <w:lang w:val="en-GB"/>
        </w:rPr>
      </w:pPr>
      <w:r w:rsidRPr="00A12B77">
        <w:rPr>
          <w:rFonts w:cs="Calibri"/>
          <w:lang w:val="en-GB"/>
        </w:rPr>
        <w:t xml:space="preserve">Hosts will give a </w:t>
      </w:r>
      <w:r w:rsidR="00290070" w:rsidRPr="00A12B77">
        <w:rPr>
          <w:rFonts w:cs="Calibri"/>
          <w:lang w:val="en-GB"/>
        </w:rPr>
        <w:t>150 Euros discount off registration for</w:t>
      </w:r>
      <w:r w:rsidRPr="00A12B77">
        <w:rPr>
          <w:rFonts w:cs="Calibri"/>
          <w:lang w:val="en-GB"/>
        </w:rPr>
        <w:t xml:space="preserve"> 5</w:t>
      </w:r>
      <w:r w:rsidR="00290070" w:rsidRPr="00A12B77">
        <w:rPr>
          <w:rFonts w:cs="Calibri"/>
          <w:lang w:val="en-GB"/>
        </w:rPr>
        <w:t xml:space="preserve"> first time attendee delegates from developing countries (one per institution)</w:t>
      </w:r>
      <w:r w:rsidR="008D4FDB" w:rsidRPr="00A12B77">
        <w:rPr>
          <w:rFonts w:cs="Calibri"/>
          <w:lang w:val="en-GB"/>
        </w:rPr>
        <w:t xml:space="preserve"> to be approved by EuroCHRIE VP</w:t>
      </w:r>
    </w:p>
    <w:p w14:paraId="579E86B9" w14:textId="1CD815A1" w:rsidR="008D4FDB" w:rsidRPr="00A12B77" w:rsidRDefault="008D4FDB" w:rsidP="008D4FDB">
      <w:pPr>
        <w:pStyle w:val="ListParagraph"/>
        <w:numPr>
          <w:ilvl w:val="0"/>
          <w:numId w:val="32"/>
        </w:numPr>
        <w:tabs>
          <w:tab w:val="left" w:pos="284"/>
        </w:tabs>
        <w:spacing w:before="0" w:after="0"/>
        <w:jc w:val="both"/>
        <w:rPr>
          <w:rFonts w:cs="Calibri"/>
          <w:lang w:val="en-GB"/>
        </w:rPr>
      </w:pPr>
      <w:r w:rsidRPr="00A12B77">
        <w:rPr>
          <w:rFonts w:cs="Calibri"/>
          <w:lang w:val="en-GB"/>
        </w:rPr>
        <w:t>Hosts will give a 150 Euros discount off registration for 5 five retired delegates, either former or existing EuroCHRIE members who have demonstrated longstanding support to the Federation. Applications to be approved by EuroCHRIE VP;</w:t>
      </w:r>
    </w:p>
    <w:p w14:paraId="441CE7E5" w14:textId="28C28EBE" w:rsidR="009F5419" w:rsidRPr="00A12B77" w:rsidRDefault="009F5419" w:rsidP="00290070">
      <w:pPr>
        <w:pStyle w:val="ListParagraph"/>
        <w:numPr>
          <w:ilvl w:val="0"/>
          <w:numId w:val="33"/>
        </w:numPr>
        <w:tabs>
          <w:tab w:val="left" w:pos="284"/>
        </w:tabs>
        <w:spacing w:before="0" w:after="0"/>
        <w:jc w:val="both"/>
        <w:rPr>
          <w:rFonts w:cs="Calibri"/>
          <w:lang w:val="en-GB"/>
        </w:rPr>
      </w:pPr>
      <w:r w:rsidRPr="00A12B77">
        <w:rPr>
          <w:rFonts w:cs="Calibri"/>
          <w:lang w:val="en-GB"/>
        </w:rPr>
        <w:t>1 ½ day Board meeting in the Spring for the EuroCHRIE Board</w:t>
      </w:r>
      <w:r w:rsidR="008D4FDB" w:rsidRPr="00A12B77">
        <w:rPr>
          <w:rFonts w:cs="Calibri"/>
          <w:lang w:val="en-GB"/>
        </w:rPr>
        <w:t>;</w:t>
      </w:r>
    </w:p>
    <w:p w14:paraId="799BB57D" w14:textId="4AEACCEA" w:rsidR="00290070" w:rsidRPr="00A12B77" w:rsidRDefault="00290070" w:rsidP="00290070">
      <w:pPr>
        <w:pStyle w:val="ListParagraph"/>
        <w:numPr>
          <w:ilvl w:val="0"/>
          <w:numId w:val="33"/>
        </w:numPr>
        <w:tabs>
          <w:tab w:val="left" w:pos="284"/>
        </w:tabs>
        <w:spacing w:before="0" w:after="0"/>
        <w:jc w:val="both"/>
        <w:rPr>
          <w:rFonts w:cs="Calibri"/>
          <w:lang w:val="en-GB"/>
        </w:rPr>
      </w:pPr>
      <w:r w:rsidRPr="00A12B77">
        <w:rPr>
          <w:rFonts w:cs="Calibri"/>
          <w:lang w:val="en-GB"/>
        </w:rPr>
        <w:t>1 day Board meeting before Conference</w:t>
      </w:r>
      <w:r w:rsidR="008D4FDB" w:rsidRPr="00A12B77">
        <w:rPr>
          <w:rFonts w:cs="Calibri"/>
          <w:lang w:val="en-GB"/>
        </w:rPr>
        <w:t>.</w:t>
      </w:r>
      <w:r w:rsidRPr="00A12B77">
        <w:rPr>
          <w:rFonts w:cs="Calibri"/>
          <w:lang w:val="en-GB"/>
        </w:rPr>
        <w:t xml:space="preserve"> </w:t>
      </w:r>
    </w:p>
    <w:p w14:paraId="53D57CDC" w14:textId="77777777" w:rsidR="00DC7231" w:rsidRPr="00A12B77" w:rsidRDefault="00DC7231" w:rsidP="00DC7231">
      <w:pPr>
        <w:tabs>
          <w:tab w:val="left" w:pos="284"/>
        </w:tabs>
        <w:spacing w:before="0" w:after="0"/>
        <w:ind w:left="360"/>
        <w:jc w:val="both"/>
        <w:rPr>
          <w:lang w:val="en-GB"/>
        </w:rPr>
      </w:pPr>
    </w:p>
    <w:p w14:paraId="1DA08467" w14:textId="74509E4A" w:rsidR="004237E8" w:rsidRPr="00A12B77" w:rsidRDefault="004237E8" w:rsidP="00DC7231">
      <w:pPr>
        <w:tabs>
          <w:tab w:val="left" w:pos="284"/>
        </w:tabs>
        <w:spacing w:before="0" w:after="0"/>
        <w:ind w:left="360"/>
        <w:jc w:val="both"/>
        <w:rPr>
          <w:rFonts w:cs="Calibri"/>
          <w:lang w:val="en-GB"/>
        </w:rPr>
      </w:pPr>
      <w:r w:rsidRPr="00A12B77">
        <w:rPr>
          <w:b/>
          <w:lang w:val="en-GB"/>
        </w:rPr>
        <w:t>You can find full details in the ‘How to Guide’ of the accompanying documentation</w:t>
      </w:r>
      <w:r w:rsidRPr="00A12B77">
        <w:rPr>
          <w:lang w:val="en-GB"/>
        </w:rPr>
        <w:t>.</w:t>
      </w:r>
    </w:p>
    <w:p w14:paraId="658E7139" w14:textId="77777777" w:rsidR="00290070" w:rsidRPr="00A12B77" w:rsidRDefault="00290070" w:rsidP="00290070">
      <w:pPr>
        <w:pStyle w:val="Heading2"/>
        <w:rPr>
          <w:rFonts w:asciiTheme="minorHAnsi" w:hAnsiTheme="minorHAnsi"/>
          <w:lang w:val="en-GB"/>
        </w:rPr>
      </w:pPr>
      <w:bookmarkStart w:id="16" w:name="_Toc4144961"/>
      <w:r w:rsidRPr="00A12B77">
        <w:rPr>
          <w:rFonts w:asciiTheme="minorHAnsi" w:hAnsiTheme="minorHAnsi"/>
          <w:lang w:val="en-GB"/>
        </w:rPr>
        <w:t>ATTENDANCE NUMBERS</w:t>
      </w:r>
      <w:bookmarkEnd w:id="16"/>
    </w:p>
    <w:p w14:paraId="249A7871" w14:textId="77777777" w:rsidR="00290070" w:rsidRPr="00A12B77" w:rsidRDefault="00290070" w:rsidP="00290070">
      <w:pPr>
        <w:rPr>
          <w:lang w:val="en-GB"/>
        </w:rPr>
      </w:pPr>
      <w:r w:rsidRPr="00A12B77">
        <w:rPr>
          <w:lang w:val="en-GB"/>
        </w:rPr>
        <w:t>According to your marketing and organization skills, estimate how many of the following you believe you will be able to attract to your conference (these figures should be a combination of your goals and your realistic expectations):</w:t>
      </w:r>
    </w:p>
    <w:p w14:paraId="550B4DA2" w14:textId="77777777" w:rsidR="00290070" w:rsidRPr="00A12B77" w:rsidRDefault="00290070" w:rsidP="00290070">
      <w:pPr>
        <w:pStyle w:val="ListParagraph"/>
        <w:numPr>
          <w:ilvl w:val="0"/>
          <w:numId w:val="34"/>
        </w:numPr>
        <w:spacing w:before="0" w:after="0"/>
        <w:rPr>
          <w:lang w:val="en-GB"/>
        </w:rPr>
      </w:pPr>
      <w:r w:rsidRPr="00A12B77">
        <w:rPr>
          <w:lang w:val="en-GB"/>
        </w:rPr>
        <w:t>International CHRIE members</w:t>
      </w:r>
    </w:p>
    <w:p w14:paraId="2DAE1DBD" w14:textId="77777777" w:rsidR="00290070" w:rsidRPr="00A12B77" w:rsidRDefault="00290070" w:rsidP="00290070">
      <w:pPr>
        <w:pStyle w:val="ListParagraph"/>
        <w:numPr>
          <w:ilvl w:val="0"/>
          <w:numId w:val="34"/>
        </w:numPr>
        <w:spacing w:before="0" w:after="0"/>
        <w:rPr>
          <w:lang w:val="en-GB"/>
        </w:rPr>
      </w:pPr>
      <w:r w:rsidRPr="00A12B77">
        <w:rPr>
          <w:lang w:val="en-GB"/>
        </w:rPr>
        <w:t>Non-members</w:t>
      </w:r>
    </w:p>
    <w:p w14:paraId="0BB7A5FE" w14:textId="28D979C0" w:rsidR="00290070" w:rsidRPr="00A12B77" w:rsidRDefault="00290070" w:rsidP="00290070">
      <w:pPr>
        <w:pStyle w:val="ListParagraph"/>
        <w:numPr>
          <w:ilvl w:val="0"/>
          <w:numId w:val="34"/>
        </w:numPr>
        <w:spacing w:before="0" w:after="0"/>
        <w:rPr>
          <w:lang w:val="en-GB"/>
        </w:rPr>
      </w:pPr>
      <w:r w:rsidRPr="00A12B77">
        <w:rPr>
          <w:lang w:val="en-GB"/>
        </w:rPr>
        <w:t>Developing countries</w:t>
      </w:r>
    </w:p>
    <w:p w14:paraId="3A208587" w14:textId="4A1C43BC" w:rsidR="001D50CD" w:rsidRPr="00A12B77" w:rsidRDefault="001D50CD" w:rsidP="00290070">
      <w:pPr>
        <w:pStyle w:val="ListParagraph"/>
        <w:numPr>
          <w:ilvl w:val="0"/>
          <w:numId w:val="34"/>
        </w:numPr>
        <w:spacing w:before="0" w:after="0"/>
        <w:rPr>
          <w:lang w:val="en-GB"/>
        </w:rPr>
      </w:pPr>
      <w:r w:rsidRPr="00A12B77">
        <w:rPr>
          <w:lang w:val="en-GB"/>
        </w:rPr>
        <w:t>Retired EuroCHRIE Members</w:t>
      </w:r>
    </w:p>
    <w:p w14:paraId="1F67BBF2" w14:textId="77777777" w:rsidR="00290070" w:rsidRPr="00A12B77" w:rsidRDefault="00290070" w:rsidP="00290070">
      <w:pPr>
        <w:pStyle w:val="ListParagraph"/>
        <w:numPr>
          <w:ilvl w:val="0"/>
          <w:numId w:val="34"/>
        </w:numPr>
        <w:spacing w:before="0" w:after="0"/>
        <w:rPr>
          <w:lang w:val="en-GB"/>
        </w:rPr>
      </w:pPr>
      <w:r w:rsidRPr="00A12B77">
        <w:rPr>
          <w:lang w:val="en-GB"/>
        </w:rPr>
        <w:t>Faculty/organizational members</w:t>
      </w:r>
    </w:p>
    <w:p w14:paraId="69A1EF01" w14:textId="77777777" w:rsidR="00290070" w:rsidRPr="00A12B77" w:rsidRDefault="00290070" w:rsidP="00290070">
      <w:pPr>
        <w:pStyle w:val="ListParagraph"/>
        <w:numPr>
          <w:ilvl w:val="0"/>
          <w:numId w:val="34"/>
        </w:numPr>
        <w:spacing w:before="0" w:after="0"/>
        <w:rPr>
          <w:lang w:val="en-GB"/>
        </w:rPr>
      </w:pPr>
      <w:r w:rsidRPr="00A12B77">
        <w:rPr>
          <w:lang w:val="en-GB"/>
        </w:rPr>
        <w:t>Students</w:t>
      </w:r>
    </w:p>
    <w:p w14:paraId="045AED22" w14:textId="77777777" w:rsidR="00290070" w:rsidRPr="00A12B77" w:rsidRDefault="00290070" w:rsidP="00290070">
      <w:pPr>
        <w:pStyle w:val="ListParagraph"/>
        <w:numPr>
          <w:ilvl w:val="0"/>
          <w:numId w:val="34"/>
        </w:numPr>
        <w:spacing w:before="0" w:after="0"/>
        <w:rPr>
          <w:lang w:val="en-GB"/>
        </w:rPr>
      </w:pPr>
      <w:r w:rsidRPr="00A12B77">
        <w:rPr>
          <w:lang w:val="en-GB"/>
        </w:rPr>
        <w:t xml:space="preserve">Exhibitors’ places </w:t>
      </w:r>
    </w:p>
    <w:p w14:paraId="3FD71382" w14:textId="77777777" w:rsidR="00290070" w:rsidRPr="00A12B77" w:rsidRDefault="00290070" w:rsidP="00290070">
      <w:pPr>
        <w:pStyle w:val="ListParagraph"/>
        <w:numPr>
          <w:ilvl w:val="0"/>
          <w:numId w:val="34"/>
        </w:numPr>
        <w:spacing w:before="0" w:after="0"/>
        <w:rPr>
          <w:lang w:val="en-GB"/>
        </w:rPr>
      </w:pPr>
      <w:r w:rsidRPr="00A12B77">
        <w:rPr>
          <w:lang w:val="en-GB"/>
        </w:rPr>
        <w:t>Complimentary (Speakers etc )</w:t>
      </w:r>
    </w:p>
    <w:p w14:paraId="59F461C6" w14:textId="0B739C26" w:rsidR="00290070" w:rsidRPr="00A12B77" w:rsidRDefault="00290070" w:rsidP="00290070">
      <w:pPr>
        <w:pStyle w:val="ListParagraph"/>
        <w:numPr>
          <w:ilvl w:val="0"/>
          <w:numId w:val="47"/>
        </w:numPr>
        <w:spacing w:before="0" w:after="0"/>
        <w:rPr>
          <w:lang w:val="en-GB"/>
        </w:rPr>
      </w:pPr>
      <w:r w:rsidRPr="00A12B77">
        <w:rPr>
          <w:lang w:val="en-GB"/>
        </w:rPr>
        <w:t>Others</w:t>
      </w:r>
    </w:p>
    <w:p w14:paraId="6D3A031E" w14:textId="7AAC5DE9" w:rsidR="004237E8" w:rsidRPr="00A12B77" w:rsidRDefault="004237E8" w:rsidP="004237E8">
      <w:pPr>
        <w:pStyle w:val="ListParagraph"/>
        <w:numPr>
          <w:ilvl w:val="0"/>
          <w:numId w:val="47"/>
        </w:numPr>
        <w:spacing w:before="0" w:after="0"/>
        <w:rPr>
          <w:lang w:val="en-GB"/>
        </w:rPr>
      </w:pPr>
      <w:r w:rsidRPr="00A12B77">
        <w:rPr>
          <w:lang w:val="en-GB"/>
        </w:rPr>
        <w:t>Total number of delegates</w:t>
      </w:r>
    </w:p>
    <w:p w14:paraId="0F57BDFA" w14:textId="77777777" w:rsidR="00290070" w:rsidRPr="00A12B77" w:rsidRDefault="00290070" w:rsidP="00290070">
      <w:pPr>
        <w:pStyle w:val="Heading1"/>
        <w:rPr>
          <w:rFonts w:asciiTheme="minorHAnsi" w:hAnsiTheme="minorHAnsi"/>
          <w:lang w:val="en-GB"/>
        </w:rPr>
      </w:pPr>
      <w:bookmarkStart w:id="17" w:name="_Toc531095203"/>
      <w:bookmarkStart w:id="18" w:name="_Toc4144962"/>
      <w:r w:rsidRPr="00A12B77">
        <w:rPr>
          <w:rFonts w:asciiTheme="minorHAnsi" w:hAnsiTheme="minorHAnsi"/>
          <w:lang w:val="en-GB"/>
        </w:rPr>
        <w:t>Marketing</w:t>
      </w:r>
      <w:bookmarkEnd w:id="17"/>
      <w:bookmarkEnd w:id="18"/>
    </w:p>
    <w:p w14:paraId="341FD984" w14:textId="77777777" w:rsidR="00290070" w:rsidRPr="00A12B77" w:rsidRDefault="00290070" w:rsidP="00290070">
      <w:pPr>
        <w:pStyle w:val="Heading2"/>
        <w:rPr>
          <w:rFonts w:asciiTheme="minorHAnsi" w:hAnsiTheme="minorHAnsi"/>
          <w:lang w:val="en-GB"/>
        </w:rPr>
      </w:pPr>
      <w:bookmarkStart w:id="19" w:name="_Toc531095204"/>
      <w:bookmarkStart w:id="20" w:name="_Toc4144963"/>
      <w:r w:rsidRPr="00A12B77">
        <w:rPr>
          <w:rFonts w:asciiTheme="minorHAnsi" w:hAnsiTheme="minorHAnsi"/>
          <w:lang w:val="en-GB"/>
        </w:rPr>
        <w:t>Marketing Concept</w:t>
      </w:r>
      <w:bookmarkEnd w:id="19"/>
      <w:bookmarkEnd w:id="20"/>
    </w:p>
    <w:p w14:paraId="44E8718C" w14:textId="4864A205" w:rsidR="00290070" w:rsidRPr="00A12B77" w:rsidRDefault="0037748A" w:rsidP="00290070">
      <w:pPr>
        <w:rPr>
          <w:lang w:val="en-GB"/>
        </w:rPr>
      </w:pPr>
      <w:r w:rsidRPr="00A12B77">
        <w:rPr>
          <w:lang w:val="en-GB"/>
        </w:rPr>
        <w:t>E</w:t>
      </w:r>
      <w:r w:rsidR="00290070" w:rsidRPr="00A12B77">
        <w:rPr>
          <w:lang w:val="en-GB"/>
        </w:rPr>
        <w:t xml:space="preserve">laborate on what you believe is attractive about your conference for the traditional EuroCHRIE conference target </w:t>
      </w:r>
      <w:proofErr w:type="gramStart"/>
      <w:r w:rsidR="00290070" w:rsidRPr="00A12B77">
        <w:rPr>
          <w:lang w:val="en-GB"/>
        </w:rPr>
        <w:t>markets, and</w:t>
      </w:r>
      <w:proofErr w:type="gramEnd"/>
      <w:r w:rsidR="00290070" w:rsidRPr="00A12B77">
        <w:rPr>
          <w:lang w:val="en-GB"/>
        </w:rPr>
        <w:t xml:space="preserve"> include any specialized non-traditional groups which you believe will also be attracted. It is highly compatible with EuroCHRIE goals to bring together different, non-traditional sectors of the industry and education.</w:t>
      </w:r>
    </w:p>
    <w:p w14:paraId="2458E479" w14:textId="77777777" w:rsidR="00290070" w:rsidRPr="00A12B77" w:rsidRDefault="00290070" w:rsidP="00290070">
      <w:pPr>
        <w:pStyle w:val="Heading2"/>
        <w:rPr>
          <w:rFonts w:asciiTheme="minorHAnsi" w:hAnsiTheme="minorHAnsi"/>
          <w:lang w:val="en-GB"/>
        </w:rPr>
      </w:pPr>
      <w:bookmarkStart w:id="21" w:name="_Toc531095205"/>
      <w:bookmarkStart w:id="22" w:name="_Toc4144964"/>
      <w:r w:rsidRPr="00A12B77">
        <w:rPr>
          <w:rFonts w:asciiTheme="minorHAnsi" w:hAnsiTheme="minorHAnsi"/>
          <w:lang w:val="en-GB"/>
        </w:rPr>
        <w:t>target market</w:t>
      </w:r>
      <w:bookmarkEnd w:id="21"/>
      <w:bookmarkEnd w:id="22"/>
    </w:p>
    <w:p w14:paraId="0141BCEB" w14:textId="3F470F3B" w:rsidR="00290070" w:rsidRPr="00A12B77" w:rsidRDefault="00290070" w:rsidP="00290070">
      <w:pPr>
        <w:tabs>
          <w:tab w:val="left" w:pos="426"/>
        </w:tabs>
        <w:jc w:val="both"/>
        <w:rPr>
          <w:rFonts w:cs="Calibri"/>
          <w:lang w:val="en-GB"/>
        </w:rPr>
      </w:pPr>
      <w:r w:rsidRPr="00A12B77">
        <w:rPr>
          <w:rFonts w:cs="Calibri"/>
          <w:lang w:val="en-GB"/>
        </w:rPr>
        <w:t>Please, describe the potential delegates you intend to reach regarding the conference, being as specific as possible regarding non-traditional target groups (see above) in particular. Target individuals and professional groups (such as ‘supplier and food processing executives; tour operator’ for example) that you intend to specifically target should be mentioned where appropriate. Geographical target areas should also be outlined here.</w:t>
      </w:r>
    </w:p>
    <w:p w14:paraId="24202ADE" w14:textId="77777777" w:rsidR="001D50CD" w:rsidRPr="00A12B77" w:rsidRDefault="001D50CD" w:rsidP="00290070">
      <w:pPr>
        <w:tabs>
          <w:tab w:val="left" w:pos="426"/>
        </w:tabs>
        <w:jc w:val="both"/>
        <w:rPr>
          <w:rFonts w:cs="Calibri"/>
          <w:lang w:val="en-GB"/>
        </w:rPr>
      </w:pPr>
    </w:p>
    <w:p w14:paraId="60CE1399" w14:textId="77777777" w:rsidR="00290070" w:rsidRPr="00A12B77" w:rsidRDefault="00290070" w:rsidP="00290070">
      <w:pPr>
        <w:pStyle w:val="Heading2"/>
        <w:rPr>
          <w:rFonts w:asciiTheme="minorHAnsi" w:hAnsiTheme="minorHAnsi"/>
          <w:lang w:val="en-GB"/>
        </w:rPr>
      </w:pPr>
      <w:bookmarkStart w:id="23" w:name="_Toc531095206"/>
      <w:bookmarkStart w:id="24" w:name="_Toc4144965"/>
      <w:r w:rsidRPr="00A12B77">
        <w:rPr>
          <w:rFonts w:asciiTheme="minorHAnsi" w:hAnsiTheme="minorHAnsi"/>
          <w:lang w:val="en-GB"/>
        </w:rPr>
        <w:lastRenderedPageBreak/>
        <w:t>Broadcasting your messages</w:t>
      </w:r>
      <w:bookmarkEnd w:id="23"/>
      <w:bookmarkEnd w:id="24"/>
    </w:p>
    <w:p w14:paraId="5CD2C2F3" w14:textId="06B8CD14" w:rsidR="00290070" w:rsidRPr="00A12B77" w:rsidRDefault="0037748A" w:rsidP="00290070">
      <w:pPr>
        <w:tabs>
          <w:tab w:val="left" w:pos="426"/>
        </w:tabs>
        <w:jc w:val="both"/>
        <w:rPr>
          <w:rFonts w:cs="Calibri"/>
          <w:lang w:val="en-GB"/>
        </w:rPr>
      </w:pPr>
      <w:r w:rsidRPr="00A12B77">
        <w:rPr>
          <w:rFonts w:cs="Calibri"/>
          <w:lang w:val="en-GB"/>
        </w:rPr>
        <w:t>D</w:t>
      </w:r>
      <w:r w:rsidR="00290070" w:rsidRPr="00A12B77">
        <w:rPr>
          <w:rFonts w:cs="Calibri"/>
          <w:lang w:val="en-GB"/>
        </w:rPr>
        <w:t xml:space="preserve">escribe how you intend to reach potential in your target markets –and how you believe you can transform potential delegates into registered delegates. Give an outline of the communication strategy that you will use including the use of a variety of social media messages. You will need to develop a website for the conference with a hyperlink to and from </w:t>
      </w:r>
      <w:hyperlink r:id="rId16" w:history="1">
        <w:r w:rsidR="00290070" w:rsidRPr="00A12B77">
          <w:rPr>
            <w:rStyle w:val="Hyperlink"/>
            <w:rFonts w:cs="Calibri"/>
            <w:lang w:val="en-GB"/>
          </w:rPr>
          <w:t>www.eurochrie.org</w:t>
        </w:r>
      </w:hyperlink>
      <w:r w:rsidR="00290070" w:rsidRPr="00A12B77">
        <w:rPr>
          <w:rFonts w:cs="Calibri"/>
          <w:lang w:val="en-GB"/>
        </w:rPr>
        <w:t xml:space="preserve"> In addition, the ICHRIE electronic mailing service may be used through the central office. In any messages please make sure that you use the correct EuroCHRIE logo that can be found at </w:t>
      </w:r>
      <w:hyperlink r:id="rId17" w:history="1">
        <w:r w:rsidR="00290070" w:rsidRPr="00A12B77">
          <w:rPr>
            <w:rStyle w:val="Hyperlink"/>
            <w:rFonts w:cs="Calibri"/>
            <w:lang w:val="en-GB"/>
          </w:rPr>
          <w:t>www.eurochrie.org</w:t>
        </w:r>
      </w:hyperlink>
      <w:r w:rsidR="00FC3643" w:rsidRPr="00A12B77">
        <w:rPr>
          <w:rFonts w:cs="Calibri"/>
          <w:lang w:val="en-GB"/>
        </w:rPr>
        <w:t xml:space="preserve">. All forms of communication can be discussed with EuroCHRIE </w:t>
      </w:r>
      <w:r w:rsidR="004237E8" w:rsidRPr="00A12B77">
        <w:rPr>
          <w:rFonts w:cs="Calibri"/>
          <w:lang w:val="en-GB"/>
        </w:rPr>
        <w:t xml:space="preserve">conference </w:t>
      </w:r>
      <w:r w:rsidR="00FC3643" w:rsidRPr="00A12B77">
        <w:rPr>
          <w:rFonts w:cs="Calibri"/>
          <w:lang w:val="en-GB"/>
        </w:rPr>
        <w:t xml:space="preserve">committee. </w:t>
      </w:r>
    </w:p>
    <w:p w14:paraId="1C8DD379" w14:textId="77777777" w:rsidR="00290070" w:rsidRPr="00A12B77" w:rsidRDefault="00290070" w:rsidP="00290070">
      <w:pPr>
        <w:pStyle w:val="Heading1"/>
        <w:rPr>
          <w:rFonts w:asciiTheme="minorHAnsi" w:hAnsiTheme="minorHAnsi"/>
          <w:lang w:val="en-GB"/>
        </w:rPr>
      </w:pPr>
      <w:bookmarkStart w:id="25" w:name="_Toc4144966"/>
      <w:r w:rsidRPr="00A12B77">
        <w:rPr>
          <w:rFonts w:asciiTheme="minorHAnsi" w:hAnsiTheme="minorHAnsi"/>
          <w:lang w:val="en-GB"/>
        </w:rPr>
        <w:t>TENTATIVE SCHEDULE</w:t>
      </w:r>
      <w:bookmarkEnd w:id="25"/>
    </w:p>
    <w:p w14:paraId="07F691B7" w14:textId="77777777" w:rsidR="00290070" w:rsidRPr="00A12B77" w:rsidRDefault="00290070" w:rsidP="00290070">
      <w:pPr>
        <w:tabs>
          <w:tab w:val="left" w:pos="284"/>
        </w:tabs>
        <w:jc w:val="both"/>
        <w:rPr>
          <w:rFonts w:cs="Calibri"/>
          <w:lang w:val="en-GB"/>
        </w:rPr>
      </w:pPr>
      <w:r w:rsidRPr="00A12B77">
        <w:rPr>
          <w:rFonts w:cs="Calibri"/>
          <w:lang w:val="en-GB"/>
        </w:rPr>
        <w:t xml:space="preserve">This is intended to be indicative of the type of conference you are envisaging as host. It is intended as a guide for the Conference Committee and is not binding on you. In contrast the </w:t>
      </w:r>
      <w:r w:rsidRPr="00A12B77">
        <w:rPr>
          <w:rFonts w:cs="Calibri"/>
          <w:i/>
          <w:lang w:val="en-GB"/>
        </w:rPr>
        <w:t>Final schedule</w:t>
      </w:r>
      <w:r w:rsidRPr="00A12B77">
        <w:rPr>
          <w:rFonts w:cs="Calibri"/>
          <w:lang w:val="en-GB"/>
        </w:rPr>
        <w:t>, which may be submitted to the Committee upon request later, will be binding.</w:t>
      </w:r>
    </w:p>
    <w:p w14:paraId="1940DB45" w14:textId="77777777" w:rsidR="00290070" w:rsidRPr="00A12B77" w:rsidRDefault="00290070" w:rsidP="00290070">
      <w:pPr>
        <w:pStyle w:val="Heading2"/>
        <w:rPr>
          <w:rFonts w:asciiTheme="minorHAnsi" w:hAnsiTheme="minorHAnsi"/>
          <w:lang w:val="en-GB"/>
        </w:rPr>
      </w:pPr>
      <w:bookmarkStart w:id="26" w:name="_Toc531095208"/>
      <w:bookmarkStart w:id="27" w:name="_Toc4144967"/>
      <w:r w:rsidRPr="00A12B77">
        <w:rPr>
          <w:rFonts w:asciiTheme="minorHAnsi" w:hAnsiTheme="minorHAnsi"/>
          <w:lang w:val="en-GB"/>
        </w:rPr>
        <w:t>INCLUSIVE DATES INCLUDING WORKSHOPS PRIOR TO THE CONFERENCE DATES</w:t>
      </w:r>
      <w:bookmarkEnd w:id="26"/>
      <w:bookmarkEnd w:id="27"/>
    </w:p>
    <w:p w14:paraId="6828ABF9" w14:textId="77777777" w:rsidR="00290070" w:rsidRPr="00A12B77" w:rsidRDefault="00290070" w:rsidP="00290070">
      <w:pPr>
        <w:pStyle w:val="Heading3"/>
        <w:spacing w:after="100" w:afterAutospacing="1"/>
        <w:rPr>
          <w:rFonts w:asciiTheme="minorHAnsi" w:hAnsiTheme="minorHAnsi"/>
          <w:lang w:val="en-GB"/>
        </w:rPr>
      </w:pPr>
      <w:bookmarkStart w:id="28" w:name="_Toc531095209"/>
      <w:bookmarkStart w:id="29" w:name="_Toc4144968"/>
      <w:r w:rsidRPr="00A12B77">
        <w:rPr>
          <w:rFonts w:asciiTheme="minorHAnsi" w:hAnsiTheme="minorHAnsi"/>
          <w:lang w:val="en-GB"/>
        </w:rPr>
        <w:t>Workshop - date</w:t>
      </w:r>
      <w:bookmarkEnd w:id="28"/>
      <w:bookmarkEnd w:id="29"/>
    </w:p>
    <w:p w14:paraId="7B5A5B5A" w14:textId="77777777" w:rsidR="00290070" w:rsidRPr="00A12B77" w:rsidRDefault="00290070" w:rsidP="00290070">
      <w:pPr>
        <w:spacing w:before="0" w:after="0"/>
        <w:rPr>
          <w:lang w:val="en-GB"/>
        </w:rPr>
      </w:pPr>
      <w:r w:rsidRPr="00A12B77">
        <w:rPr>
          <w:lang w:val="en-GB"/>
        </w:rPr>
        <w:t>Date from – Date to</w:t>
      </w:r>
    </w:p>
    <w:p w14:paraId="546F7B1D" w14:textId="77777777" w:rsidR="00290070" w:rsidRPr="00A12B77" w:rsidRDefault="00290070" w:rsidP="00290070">
      <w:pPr>
        <w:pStyle w:val="Heading3"/>
        <w:rPr>
          <w:rFonts w:asciiTheme="minorHAnsi" w:hAnsiTheme="minorHAnsi"/>
          <w:lang w:val="en-GB"/>
        </w:rPr>
      </w:pPr>
      <w:bookmarkStart w:id="30" w:name="_Toc531095210"/>
      <w:bookmarkStart w:id="31" w:name="_Toc4144969"/>
      <w:r w:rsidRPr="00A12B77">
        <w:rPr>
          <w:rFonts w:asciiTheme="minorHAnsi" w:hAnsiTheme="minorHAnsi"/>
          <w:lang w:val="en-GB"/>
        </w:rPr>
        <w:t>Day 1 - date</w:t>
      </w:r>
      <w:bookmarkEnd w:id="30"/>
      <w:bookmarkEnd w:id="31"/>
    </w:p>
    <w:p w14:paraId="53D2E545" w14:textId="4289AFC7" w:rsidR="00290070" w:rsidRPr="00A12B77" w:rsidRDefault="00290070" w:rsidP="00290070">
      <w:pPr>
        <w:spacing w:after="0"/>
        <w:rPr>
          <w:lang w:val="en-GB"/>
        </w:rPr>
      </w:pPr>
      <w:r w:rsidRPr="00A12B77">
        <w:rPr>
          <w:lang w:val="en-GB"/>
        </w:rPr>
        <w:t>All activities and their times, including registration, speakers, meetings, breakout sessions, specialized discussions, paper presentations, meals, break</w:t>
      </w:r>
      <w:r w:rsidR="009F5419" w:rsidRPr="00A12B77">
        <w:rPr>
          <w:lang w:val="en-GB"/>
        </w:rPr>
        <w:t xml:space="preserve">. Social events include </w:t>
      </w:r>
      <w:r w:rsidR="009F5419" w:rsidRPr="00A12B77">
        <w:rPr>
          <w:b/>
          <w:lang w:val="en-GB"/>
        </w:rPr>
        <w:t>First time attendees reception</w:t>
      </w:r>
      <w:r w:rsidR="009F5419" w:rsidRPr="00A12B77">
        <w:rPr>
          <w:lang w:val="en-GB"/>
        </w:rPr>
        <w:t xml:space="preserve"> and main </w:t>
      </w:r>
      <w:r w:rsidRPr="00A12B77">
        <w:rPr>
          <w:b/>
          <w:lang w:val="en-GB"/>
        </w:rPr>
        <w:t>Welcome reception.</w:t>
      </w:r>
    </w:p>
    <w:p w14:paraId="5CB26AD2" w14:textId="77777777" w:rsidR="00290070" w:rsidRPr="00A12B77" w:rsidRDefault="00290070" w:rsidP="00290070">
      <w:pPr>
        <w:pStyle w:val="Heading3"/>
        <w:rPr>
          <w:rFonts w:asciiTheme="minorHAnsi" w:hAnsiTheme="minorHAnsi"/>
          <w:lang w:val="en-GB"/>
        </w:rPr>
      </w:pPr>
      <w:bookmarkStart w:id="32" w:name="_Toc531095211"/>
      <w:bookmarkStart w:id="33" w:name="_Toc4144970"/>
      <w:r w:rsidRPr="00A12B77">
        <w:rPr>
          <w:rFonts w:asciiTheme="minorHAnsi" w:hAnsiTheme="minorHAnsi"/>
          <w:lang w:val="en-GB"/>
        </w:rPr>
        <w:t>Day 2 - Date</w:t>
      </w:r>
      <w:bookmarkEnd w:id="32"/>
      <w:bookmarkEnd w:id="33"/>
    </w:p>
    <w:p w14:paraId="43B8E390" w14:textId="3AE4CC42" w:rsidR="00290070" w:rsidRPr="00A12B77" w:rsidRDefault="00290070" w:rsidP="00290070">
      <w:pPr>
        <w:spacing w:after="0"/>
        <w:rPr>
          <w:lang w:val="en-GB"/>
        </w:rPr>
      </w:pPr>
      <w:r w:rsidRPr="00A12B77">
        <w:rPr>
          <w:rFonts w:cs="Calibri"/>
          <w:lang w:val="en-GB"/>
        </w:rPr>
        <w:t xml:space="preserve">All activities and their times, including registration, </w:t>
      </w:r>
      <w:r w:rsidR="009F5419" w:rsidRPr="00A12B77">
        <w:rPr>
          <w:rFonts w:cs="Calibri"/>
          <w:lang w:val="en-GB"/>
        </w:rPr>
        <w:t xml:space="preserve">opening ceremony </w:t>
      </w:r>
      <w:r w:rsidRPr="00A12B77">
        <w:rPr>
          <w:rFonts w:cs="Calibri"/>
          <w:lang w:val="en-GB"/>
        </w:rPr>
        <w:t>speakers, meetings, breakout sessions, specialized discussions, paper presentations, meals, break, social activities, etc</w:t>
      </w:r>
    </w:p>
    <w:p w14:paraId="26FEED05" w14:textId="77777777" w:rsidR="00290070" w:rsidRPr="00A12B77" w:rsidRDefault="00290070" w:rsidP="00290070">
      <w:pPr>
        <w:pStyle w:val="Heading3"/>
        <w:rPr>
          <w:rFonts w:asciiTheme="minorHAnsi" w:hAnsiTheme="minorHAnsi"/>
          <w:lang w:val="en-GB"/>
        </w:rPr>
      </w:pPr>
      <w:bookmarkStart w:id="34" w:name="_Toc531095212"/>
      <w:bookmarkStart w:id="35" w:name="_Toc4144971"/>
      <w:r w:rsidRPr="00A12B77">
        <w:rPr>
          <w:rFonts w:asciiTheme="minorHAnsi" w:hAnsiTheme="minorHAnsi"/>
          <w:lang w:val="en-GB"/>
        </w:rPr>
        <w:t>Day 3 - Date</w:t>
      </w:r>
      <w:bookmarkEnd w:id="34"/>
      <w:bookmarkEnd w:id="35"/>
    </w:p>
    <w:p w14:paraId="1CD7AD43" w14:textId="77777777" w:rsidR="00290070" w:rsidRPr="00A12B77" w:rsidRDefault="00290070" w:rsidP="00290070">
      <w:pPr>
        <w:rPr>
          <w:rFonts w:cs="Calibri"/>
          <w:lang w:val="en-GB"/>
        </w:rPr>
      </w:pPr>
      <w:r w:rsidRPr="00A12B77">
        <w:rPr>
          <w:rFonts w:cs="Calibri"/>
          <w:lang w:val="en-GB"/>
        </w:rPr>
        <w:t xml:space="preserve">All activities and their times, including registration, speakers, meetings, breakout sessions, specialized discussions, paper presentations, meals, break, </w:t>
      </w:r>
      <w:r w:rsidRPr="00A12B77">
        <w:rPr>
          <w:rFonts w:cs="Calibri"/>
          <w:b/>
          <w:lang w:val="en-GB"/>
        </w:rPr>
        <w:t>Gala Dinner and Awards</w:t>
      </w:r>
      <w:r w:rsidRPr="00A12B77">
        <w:rPr>
          <w:rFonts w:cs="Calibri"/>
          <w:lang w:val="en-GB"/>
        </w:rPr>
        <w:t xml:space="preserve"> </w:t>
      </w:r>
    </w:p>
    <w:p w14:paraId="191EB204" w14:textId="77777777" w:rsidR="00290070" w:rsidRPr="00A12B77" w:rsidRDefault="00290070" w:rsidP="00290070">
      <w:pPr>
        <w:pStyle w:val="Heading3"/>
        <w:rPr>
          <w:rFonts w:asciiTheme="minorHAnsi" w:hAnsiTheme="minorHAnsi"/>
          <w:lang w:val="en-GB"/>
        </w:rPr>
      </w:pPr>
      <w:bookmarkStart w:id="36" w:name="_Toc531095213"/>
      <w:bookmarkStart w:id="37" w:name="_Toc4144972"/>
      <w:r w:rsidRPr="00A12B77">
        <w:rPr>
          <w:rFonts w:asciiTheme="minorHAnsi" w:hAnsiTheme="minorHAnsi"/>
          <w:lang w:val="en-GB"/>
        </w:rPr>
        <w:t>Spouse programme or post conference event</w:t>
      </w:r>
      <w:bookmarkEnd w:id="36"/>
      <w:bookmarkEnd w:id="37"/>
    </w:p>
    <w:p w14:paraId="5D0BB4B3" w14:textId="77777777" w:rsidR="004237E8" w:rsidRPr="00A12B77" w:rsidRDefault="00290070" w:rsidP="00290070">
      <w:pPr>
        <w:rPr>
          <w:lang w:val="en-GB"/>
        </w:rPr>
      </w:pPr>
      <w:r w:rsidRPr="00A12B77">
        <w:rPr>
          <w:lang w:val="en-GB"/>
        </w:rPr>
        <w:t>Please briefly mention the type of post-convention activity or activities you may envisage, including cost information.</w:t>
      </w:r>
    </w:p>
    <w:p w14:paraId="49A012A7" w14:textId="31379432" w:rsidR="00290070" w:rsidRPr="00A12B77" w:rsidRDefault="003F5473" w:rsidP="00290070">
      <w:pPr>
        <w:rPr>
          <w:lang w:val="en-GB"/>
        </w:rPr>
      </w:pPr>
      <w:r>
        <w:rPr>
          <w:rFonts w:cs="Arial"/>
        </w:rPr>
        <w:pict w14:anchorId="1FDE60E2">
          <v:rect id="_x0000_i1037" style="width:0;height:1.5pt" o:hralign="center" o:hrstd="t" o:hr="t" fillcolor="#a0a0a0" stroked="f"/>
        </w:pict>
      </w:r>
    </w:p>
    <w:p w14:paraId="099B5464" w14:textId="0DB61791" w:rsidR="004237E8" w:rsidRPr="00A12B77" w:rsidRDefault="004237E8" w:rsidP="00290070">
      <w:pPr>
        <w:rPr>
          <w:b/>
          <w:lang w:val="en-GB"/>
        </w:rPr>
      </w:pPr>
      <w:r w:rsidRPr="00A12B77">
        <w:rPr>
          <w:b/>
          <w:lang w:val="en-GB"/>
        </w:rPr>
        <w:t>Further details can be found in the ‘How to Guide’</w:t>
      </w:r>
    </w:p>
    <w:p w14:paraId="17F4B78B" w14:textId="77777777" w:rsidR="004237E8" w:rsidRPr="00A12B77" w:rsidRDefault="004237E8" w:rsidP="00290070">
      <w:pPr>
        <w:rPr>
          <w:lang w:val="en-GB"/>
        </w:rPr>
      </w:pPr>
    </w:p>
    <w:p w14:paraId="1CF86A49" w14:textId="77777777" w:rsidR="00290070" w:rsidRPr="00A12B77" w:rsidRDefault="00290070" w:rsidP="00290070">
      <w:pPr>
        <w:pStyle w:val="Heading1"/>
        <w:rPr>
          <w:rFonts w:asciiTheme="minorHAnsi" w:hAnsiTheme="minorHAnsi"/>
          <w:lang w:val="en-GB"/>
        </w:rPr>
      </w:pPr>
      <w:bookmarkStart w:id="38" w:name="_Toc531095214"/>
      <w:bookmarkStart w:id="39" w:name="_Toc4144973"/>
      <w:r w:rsidRPr="00A12B77">
        <w:rPr>
          <w:rFonts w:asciiTheme="minorHAnsi" w:hAnsiTheme="minorHAnsi"/>
          <w:lang w:val="en-GB"/>
        </w:rPr>
        <w:lastRenderedPageBreak/>
        <w:t>ACCOMMODATION</w:t>
      </w:r>
      <w:bookmarkEnd w:id="38"/>
      <w:bookmarkEnd w:id="39"/>
    </w:p>
    <w:p w14:paraId="01122F4A" w14:textId="795584D4" w:rsidR="00290070" w:rsidRPr="00A12B77" w:rsidRDefault="00F938D0" w:rsidP="00290070">
      <w:pPr>
        <w:pStyle w:val="Heading2"/>
        <w:rPr>
          <w:rFonts w:asciiTheme="minorHAnsi" w:hAnsiTheme="minorHAnsi"/>
          <w:lang w:val="en-GB"/>
        </w:rPr>
      </w:pPr>
      <w:bookmarkStart w:id="40" w:name="_Toc531095215"/>
      <w:bookmarkStart w:id="41" w:name="_Toc4144974"/>
      <w:r w:rsidRPr="00A12B77">
        <w:rPr>
          <w:rFonts w:asciiTheme="minorHAnsi" w:hAnsiTheme="minorHAnsi"/>
          <w:lang w:val="en-GB"/>
        </w:rPr>
        <w:t xml:space="preserve">Your destination, the </w:t>
      </w:r>
      <w:r w:rsidR="00290070" w:rsidRPr="00A12B77">
        <w:rPr>
          <w:rFonts w:asciiTheme="minorHAnsi" w:hAnsiTheme="minorHAnsi"/>
          <w:lang w:val="en-GB"/>
        </w:rPr>
        <w:t>cONFERENCE AND FUNCTION ROOMS</w:t>
      </w:r>
      <w:bookmarkEnd w:id="40"/>
      <w:bookmarkEnd w:id="41"/>
    </w:p>
    <w:p w14:paraId="6D91F941" w14:textId="104F554B" w:rsidR="00F938D0" w:rsidRPr="00A12B77" w:rsidRDefault="00F938D0" w:rsidP="00F938D0">
      <w:pPr>
        <w:jc w:val="both"/>
        <w:rPr>
          <w:lang w:val="en-GB"/>
        </w:rPr>
      </w:pPr>
      <w:r w:rsidRPr="00A12B77">
        <w:rPr>
          <w:lang w:val="en-GB"/>
        </w:rPr>
        <w:t xml:space="preserve">Provide information on your destination. Consider the health and wellbeing of the delegates in your EOI, visa restrictions and any other relevant security detail. </w:t>
      </w:r>
      <w:r w:rsidRPr="00A12B77">
        <w:rPr>
          <w:i/>
        </w:rPr>
        <w:t xml:space="preserve">Accessibility to international transport hubs and logistics should be considered a priority. </w:t>
      </w:r>
    </w:p>
    <w:p w14:paraId="31ACE946" w14:textId="282D513A" w:rsidR="00290070" w:rsidRPr="00A12B77" w:rsidRDefault="00290070" w:rsidP="00290070">
      <w:pPr>
        <w:rPr>
          <w:lang w:val="en-GB"/>
        </w:rPr>
      </w:pPr>
      <w:r w:rsidRPr="00A12B77">
        <w:rPr>
          <w:lang w:val="en-GB"/>
        </w:rPr>
        <w:t>You will need to roughly estimate the number of delegates attending and then look at conference and meeting room space to see if this is adequate. Remember that conference paper presentations will run concurrently with possibly seating in each room for approximately 20 people.</w:t>
      </w:r>
    </w:p>
    <w:p w14:paraId="517DEF88" w14:textId="77777777" w:rsidR="00290070" w:rsidRPr="00A12B77" w:rsidRDefault="00290070" w:rsidP="00290070">
      <w:pPr>
        <w:pStyle w:val="Heading2"/>
        <w:rPr>
          <w:rFonts w:asciiTheme="minorHAnsi" w:hAnsiTheme="minorHAnsi"/>
          <w:lang w:val="en-GB"/>
        </w:rPr>
      </w:pPr>
      <w:bookmarkStart w:id="42" w:name="_Toc531095216"/>
      <w:bookmarkStart w:id="43" w:name="_Toc4144975"/>
      <w:r w:rsidRPr="00A12B77">
        <w:rPr>
          <w:rFonts w:asciiTheme="minorHAnsi" w:hAnsiTheme="minorHAnsi"/>
          <w:lang w:val="en-GB"/>
        </w:rPr>
        <w:t>bEDROOMS</w:t>
      </w:r>
      <w:bookmarkEnd w:id="42"/>
      <w:bookmarkEnd w:id="43"/>
    </w:p>
    <w:p w14:paraId="1ED5BD12" w14:textId="64316080" w:rsidR="00F938D0" w:rsidRPr="00A12B77" w:rsidRDefault="00290070" w:rsidP="00290070">
      <w:pPr>
        <w:rPr>
          <w:lang w:val="en-GB"/>
        </w:rPr>
      </w:pPr>
      <w:r w:rsidRPr="00A12B77">
        <w:rPr>
          <w:lang w:val="en-GB"/>
        </w:rPr>
        <w:t>A conference hotel is always helpful but if not possible as you are using institutional facilities then try and indicate which may be the most popular hotel to book a room.</w:t>
      </w:r>
      <w:r w:rsidR="00F938D0" w:rsidRPr="00A12B77">
        <w:rPr>
          <w:lang w:val="en-GB"/>
        </w:rPr>
        <w:t xml:space="preserve">  </w:t>
      </w:r>
      <w:r w:rsidRPr="00A12B77">
        <w:rPr>
          <w:lang w:val="en-GB"/>
        </w:rPr>
        <w:t>You will need to try and negotiate time limited special rates at some of the most popular hotels.</w:t>
      </w:r>
      <w:r w:rsidR="00F938D0" w:rsidRPr="00A12B77">
        <w:rPr>
          <w:lang w:val="en-GB"/>
        </w:rPr>
        <w:t xml:space="preserve"> </w:t>
      </w:r>
      <w:r w:rsidRPr="00A12B77">
        <w:rPr>
          <w:lang w:val="en-GB"/>
        </w:rPr>
        <w:t xml:space="preserve">It is advisable to use a range of hotels so that prices are varied. </w:t>
      </w:r>
      <w:r w:rsidR="00CB431F">
        <w:t xml:space="preserve">Remember that delegates have to get the conference from their chosen accommodation. Therefore, transportation and location </w:t>
      </w:r>
      <w:proofErr w:type="gramStart"/>
      <w:r w:rsidR="00CB431F">
        <w:t>is</w:t>
      </w:r>
      <w:proofErr w:type="gramEnd"/>
      <w:r w:rsidR="00CB431F">
        <w:t xml:space="preserve"> an important consideration.</w:t>
      </w:r>
    </w:p>
    <w:p w14:paraId="181EE37C" w14:textId="77777777" w:rsidR="00290070" w:rsidRPr="00A12B77" w:rsidRDefault="00290070" w:rsidP="00290070">
      <w:pPr>
        <w:pStyle w:val="Heading1"/>
        <w:rPr>
          <w:rFonts w:asciiTheme="minorHAnsi" w:hAnsiTheme="minorHAnsi"/>
          <w:lang w:val="en-GB"/>
        </w:rPr>
      </w:pPr>
      <w:bookmarkStart w:id="44" w:name="_Toc4144976"/>
      <w:r w:rsidRPr="00A12B77">
        <w:rPr>
          <w:rFonts w:asciiTheme="minorHAnsi" w:hAnsiTheme="minorHAnsi"/>
          <w:lang w:val="en-GB"/>
        </w:rPr>
        <w:t>CONCLUDING REMARKS</w:t>
      </w:r>
      <w:bookmarkEnd w:id="44"/>
    </w:p>
    <w:p w14:paraId="7409B9D3" w14:textId="3117B0A0" w:rsidR="00290070" w:rsidRPr="00A12B77" w:rsidRDefault="00290070" w:rsidP="00290070">
      <w:pPr>
        <w:rPr>
          <w:lang w:val="en-GB"/>
        </w:rPr>
      </w:pPr>
      <w:r w:rsidRPr="00A12B77">
        <w:rPr>
          <w:lang w:val="en-GB"/>
        </w:rPr>
        <w:t xml:space="preserve">This document serves to offer guidelines to potential EuroCHRIE Conference hosts and indicates the required elements that must be included in your income and expenses accounts. Remember that if there is more than one submission for the same year then institutions will be in a competitive situation. </w:t>
      </w:r>
    </w:p>
    <w:p w14:paraId="1C4CD0F8" w14:textId="77777777" w:rsidR="00290070" w:rsidRPr="00A12B77" w:rsidRDefault="00290070" w:rsidP="00290070">
      <w:pPr>
        <w:rPr>
          <w:lang w:val="en-GB"/>
        </w:rPr>
      </w:pPr>
      <w:r w:rsidRPr="00A12B77">
        <w:rPr>
          <w:lang w:val="en-GB"/>
        </w:rPr>
        <w:t xml:space="preserve">If you have any concerns or questions, then please contact the Federation Administrator or other members of the EuroCHRIE Executive Committee. Details can be found at </w:t>
      </w:r>
      <w:hyperlink r:id="rId18" w:history="1">
        <w:r w:rsidRPr="00A12B77">
          <w:rPr>
            <w:rStyle w:val="Hyperlink"/>
            <w:lang w:val="en-GB"/>
          </w:rPr>
          <w:t>http://www.eurochrie.org/management/</w:t>
        </w:r>
      </w:hyperlink>
    </w:p>
    <w:p w14:paraId="51BF52DA" w14:textId="3D01E393" w:rsidR="004237E8" w:rsidRPr="00A12B77" w:rsidRDefault="00DC7231" w:rsidP="00DC7231">
      <w:pPr>
        <w:pStyle w:val="Heading1"/>
        <w:rPr>
          <w:rFonts w:asciiTheme="minorHAnsi" w:hAnsiTheme="minorHAnsi"/>
          <w:lang w:val="en-GB"/>
        </w:rPr>
      </w:pPr>
      <w:r w:rsidRPr="00A12B77">
        <w:rPr>
          <w:rFonts w:asciiTheme="minorHAnsi" w:hAnsiTheme="minorHAnsi"/>
          <w:lang w:val="en-GB"/>
        </w:rPr>
        <w:t>Next stage</w:t>
      </w:r>
    </w:p>
    <w:p w14:paraId="41581334" w14:textId="77777777" w:rsidR="004237E8" w:rsidRDefault="004237E8" w:rsidP="00290070">
      <w:pPr>
        <w:rPr>
          <w:rStyle w:val="Hyperlink"/>
          <w:lang w:val="en-GB"/>
        </w:rPr>
      </w:pPr>
      <w:r w:rsidRPr="00A12B77">
        <w:rPr>
          <w:lang w:val="en-GB"/>
        </w:rPr>
        <w:t xml:space="preserve">If your Expression of Interest is </w:t>
      </w:r>
      <w:r w:rsidR="00DC7231" w:rsidRPr="00A12B77">
        <w:rPr>
          <w:lang w:val="en-GB"/>
        </w:rPr>
        <w:t>successful,</w:t>
      </w:r>
      <w:r w:rsidRPr="00A12B77">
        <w:rPr>
          <w:lang w:val="en-GB"/>
        </w:rPr>
        <w:t xml:space="preserve"> then you will be </w:t>
      </w:r>
      <w:r w:rsidR="00DC7231" w:rsidRPr="00A12B77">
        <w:rPr>
          <w:lang w:val="en-GB"/>
        </w:rPr>
        <w:t>invited</w:t>
      </w:r>
      <w:r w:rsidRPr="00A12B77">
        <w:rPr>
          <w:lang w:val="en-GB"/>
        </w:rPr>
        <w:t xml:space="preserve"> to attend a EuroCHRIE Board </w:t>
      </w:r>
      <w:r w:rsidR="00DC7231" w:rsidRPr="00A12B77">
        <w:rPr>
          <w:lang w:val="en-GB"/>
        </w:rPr>
        <w:t>M</w:t>
      </w:r>
      <w:r w:rsidRPr="00A12B77">
        <w:rPr>
          <w:lang w:val="en-GB"/>
        </w:rPr>
        <w:t>eeting to make a presentation</w:t>
      </w:r>
      <w:r w:rsidR="00CB431F" w:rsidRPr="00CB431F">
        <w:t xml:space="preserve"> </w:t>
      </w:r>
      <w:r w:rsidR="00CB431F">
        <w:t xml:space="preserve">and </w:t>
      </w:r>
      <w:proofErr w:type="spellStart"/>
      <w:r w:rsidR="00CB431F">
        <w:t>finalise</w:t>
      </w:r>
      <w:proofErr w:type="spellEnd"/>
      <w:r w:rsidR="00CB431F">
        <w:t xml:space="preserve"> your Conference proposal</w:t>
      </w:r>
      <w:r w:rsidRPr="00A12B77">
        <w:rPr>
          <w:lang w:val="en-GB"/>
        </w:rPr>
        <w:t xml:space="preserve">. </w:t>
      </w:r>
      <w:r w:rsidR="00DC7231" w:rsidRPr="00A12B77">
        <w:rPr>
          <w:lang w:val="en-GB"/>
        </w:rPr>
        <w:t>Selection</w:t>
      </w:r>
      <w:r w:rsidRPr="00A12B77">
        <w:rPr>
          <w:lang w:val="en-GB"/>
        </w:rPr>
        <w:t xml:space="preserve"> criteria details can be </w:t>
      </w:r>
      <w:r w:rsidR="00DC7231" w:rsidRPr="00A12B77">
        <w:rPr>
          <w:lang w:val="en-GB"/>
        </w:rPr>
        <w:t>found</w:t>
      </w:r>
      <w:r w:rsidRPr="00A12B77">
        <w:rPr>
          <w:lang w:val="en-GB"/>
        </w:rPr>
        <w:t xml:space="preserve"> </w:t>
      </w:r>
      <w:r w:rsidR="00003D10" w:rsidRPr="00A12B77">
        <w:rPr>
          <w:lang w:val="en-GB"/>
        </w:rPr>
        <w:t xml:space="preserve">overleaf and </w:t>
      </w:r>
      <w:r w:rsidRPr="00A12B77">
        <w:rPr>
          <w:lang w:val="en-GB"/>
        </w:rPr>
        <w:t>in the ‘How to guide’ document</w:t>
      </w:r>
      <w:r w:rsidR="001D50CD" w:rsidRPr="00A12B77">
        <w:rPr>
          <w:lang w:val="en-GB"/>
        </w:rPr>
        <w:t xml:space="preserve"> </w:t>
      </w:r>
      <w:r w:rsidR="00003D10" w:rsidRPr="00A12B77">
        <w:rPr>
          <w:lang w:val="en-GB"/>
        </w:rPr>
        <w:t>plus being</w:t>
      </w:r>
      <w:r w:rsidR="001D50CD" w:rsidRPr="00A12B77">
        <w:rPr>
          <w:lang w:val="en-GB"/>
        </w:rPr>
        <w:t xml:space="preserve"> a separate document at </w:t>
      </w:r>
      <w:hyperlink r:id="rId19" w:history="1">
        <w:r w:rsidR="001D50CD" w:rsidRPr="00A12B77">
          <w:rPr>
            <w:rStyle w:val="Hyperlink"/>
            <w:lang w:val="en-GB"/>
          </w:rPr>
          <w:t>www.eurochrie.org/conferences</w:t>
        </w:r>
      </w:hyperlink>
    </w:p>
    <w:p w14:paraId="342AD32E" w14:textId="2BA5EE96" w:rsidR="00BE0B72" w:rsidRPr="006952DE" w:rsidRDefault="00BE0B72" w:rsidP="00290070">
      <w:pPr>
        <w:sectPr w:rsidR="00BE0B72" w:rsidRPr="006952DE" w:rsidSect="00EE1956">
          <w:footerReference w:type="default" r:id="rId20"/>
          <w:pgSz w:w="12240" w:h="15840"/>
          <w:pgMar w:top="1134" w:right="1440" w:bottom="1134" w:left="1440" w:header="720" w:footer="720" w:gutter="0"/>
          <w:cols w:space="720"/>
          <w:titlePg/>
          <w:docGrid w:linePitch="299"/>
        </w:sectPr>
      </w:pPr>
      <w:r w:rsidRPr="002C05B8">
        <w:t>When all the EOI forms are in the board members discuss each EOI.  Each board member casts one vote to decide who hosts the next EuroCHRIE annual conference.</w:t>
      </w:r>
      <w:r>
        <w:t xml:space="preserve"> </w:t>
      </w:r>
      <w:bookmarkStart w:id="45" w:name="_GoBack"/>
      <w:bookmarkEnd w:id="45"/>
    </w:p>
    <w:p w14:paraId="507706AE" w14:textId="77777777" w:rsidR="006952DE" w:rsidRDefault="006952DE" w:rsidP="006952DE">
      <w:pPr>
        <w:pStyle w:val="Heading1"/>
      </w:pPr>
      <w:r>
        <w:lastRenderedPageBreak/>
        <w:t>Selection Criteria for EuroCHRIE Host – Expression of Interest</w:t>
      </w:r>
    </w:p>
    <w:p w14:paraId="01481A28" w14:textId="77777777" w:rsidR="006952DE" w:rsidRPr="00A80A71" w:rsidRDefault="006952DE" w:rsidP="006952DE">
      <w:pPr>
        <w:spacing w:before="0" w:after="0"/>
        <w:rPr>
          <w:lang w:eastAsia="en-GB"/>
        </w:rPr>
      </w:pPr>
    </w:p>
    <w:tbl>
      <w:tblPr>
        <w:tblStyle w:val="TableGrid"/>
        <w:tblW w:w="14586" w:type="dxa"/>
        <w:tblBorders>
          <w:top w:val="double" w:sz="4" w:space="0" w:color="auto"/>
          <w:left w:val="double" w:sz="4" w:space="0" w:color="auto"/>
          <w:bottom w:val="double" w:sz="4" w:space="0" w:color="auto"/>
          <w:right w:val="double" w:sz="4" w:space="0" w:color="auto"/>
          <w:insideH w:val="double" w:sz="4" w:space="0" w:color="auto"/>
          <w:insideV w:val="double" w:sz="4" w:space="0" w:color="auto"/>
        </w:tblBorders>
        <w:tblLook w:val="04A0" w:firstRow="1" w:lastRow="0" w:firstColumn="1" w:lastColumn="0" w:noHBand="0" w:noVBand="1"/>
      </w:tblPr>
      <w:tblGrid>
        <w:gridCol w:w="2537"/>
        <w:gridCol w:w="12049"/>
      </w:tblGrid>
      <w:tr w:rsidR="00AE056A" w:rsidRPr="004E4A39" w14:paraId="71DB33E2" w14:textId="77777777" w:rsidTr="00B9308D">
        <w:tc>
          <w:tcPr>
            <w:tcW w:w="2537" w:type="dxa"/>
          </w:tcPr>
          <w:p w14:paraId="462014F2" w14:textId="77777777" w:rsidR="00AE056A" w:rsidRPr="00EE7C1D" w:rsidRDefault="00AE056A" w:rsidP="001773D2">
            <w:pPr>
              <w:rPr>
                <w:rFonts w:ascii="Corbel" w:hAnsi="Corbel"/>
                <w:b/>
                <w:sz w:val="20"/>
                <w:szCs w:val="20"/>
                <w:lang w:eastAsia="en-GB"/>
              </w:rPr>
            </w:pPr>
            <w:r w:rsidRPr="00EE7C1D">
              <w:rPr>
                <w:rFonts w:ascii="Corbel" w:hAnsi="Corbel"/>
                <w:b/>
                <w:sz w:val="20"/>
                <w:szCs w:val="20"/>
                <w:lang w:eastAsia="en-GB"/>
              </w:rPr>
              <w:t xml:space="preserve">Host Institution </w:t>
            </w:r>
          </w:p>
        </w:tc>
        <w:tc>
          <w:tcPr>
            <w:tcW w:w="12049" w:type="dxa"/>
          </w:tcPr>
          <w:p w14:paraId="57D06C65" w14:textId="29812C1C" w:rsidR="00AE056A" w:rsidRPr="004E4A39" w:rsidRDefault="00AE056A" w:rsidP="001773D2">
            <w:pPr>
              <w:rPr>
                <w:rFonts w:ascii="Corbel" w:hAnsi="Corbel"/>
                <w:sz w:val="20"/>
                <w:szCs w:val="20"/>
                <w:lang w:eastAsia="en-GB"/>
              </w:rPr>
            </w:pPr>
          </w:p>
        </w:tc>
      </w:tr>
      <w:tr w:rsidR="00AE056A" w:rsidRPr="004E4A39" w14:paraId="02D390B8" w14:textId="77777777" w:rsidTr="0031695D">
        <w:tc>
          <w:tcPr>
            <w:tcW w:w="2537" w:type="dxa"/>
          </w:tcPr>
          <w:p w14:paraId="40C95373" w14:textId="5B86040A" w:rsidR="00AE056A" w:rsidRPr="00EE7C1D" w:rsidRDefault="00AE056A" w:rsidP="001773D2">
            <w:pPr>
              <w:rPr>
                <w:rFonts w:ascii="Corbel" w:hAnsi="Corbel"/>
                <w:b/>
                <w:sz w:val="20"/>
                <w:szCs w:val="20"/>
                <w:lang w:eastAsia="en-GB"/>
              </w:rPr>
            </w:pPr>
            <w:r w:rsidRPr="00EE7C1D">
              <w:rPr>
                <w:rFonts w:ascii="Corbel" w:hAnsi="Corbel"/>
                <w:b/>
                <w:sz w:val="20"/>
                <w:szCs w:val="20"/>
                <w:lang w:eastAsia="en-GB"/>
              </w:rPr>
              <w:t>Date of Conference</w:t>
            </w:r>
          </w:p>
        </w:tc>
        <w:tc>
          <w:tcPr>
            <w:tcW w:w="12049" w:type="dxa"/>
          </w:tcPr>
          <w:p w14:paraId="5AFEFA42" w14:textId="77777777" w:rsidR="00AE056A" w:rsidRPr="00EE7C1D" w:rsidRDefault="00AE056A" w:rsidP="001773D2">
            <w:pPr>
              <w:rPr>
                <w:rFonts w:ascii="Corbel" w:hAnsi="Corbel"/>
                <w:b/>
                <w:sz w:val="20"/>
                <w:szCs w:val="20"/>
                <w:lang w:eastAsia="en-GB"/>
              </w:rPr>
            </w:pPr>
          </w:p>
        </w:tc>
      </w:tr>
    </w:tbl>
    <w:p w14:paraId="4218105A" w14:textId="77777777" w:rsidR="006952DE" w:rsidRPr="004E4A39" w:rsidRDefault="006952DE" w:rsidP="006952DE">
      <w:pPr>
        <w:spacing w:before="0" w:after="0"/>
        <w:rPr>
          <w:rFonts w:ascii="Corbel" w:hAnsi="Corbel"/>
          <w:sz w:val="20"/>
          <w:szCs w:val="20"/>
          <w:lang w:eastAsia="en-GB"/>
        </w:rPr>
      </w:pPr>
    </w:p>
    <w:tbl>
      <w:tblPr>
        <w:tblStyle w:val="TableGrid"/>
        <w:tblW w:w="14620" w:type="dxa"/>
        <w:tblInd w:w="-34" w:type="dxa"/>
        <w:tblBorders>
          <w:top w:val="double" w:sz="4" w:space="0" w:color="auto"/>
          <w:left w:val="double" w:sz="4" w:space="0" w:color="auto"/>
          <w:bottom w:val="double" w:sz="4" w:space="0" w:color="auto"/>
          <w:right w:val="double" w:sz="4" w:space="0" w:color="auto"/>
          <w:insideH w:val="double" w:sz="4" w:space="0" w:color="auto"/>
          <w:insideV w:val="double" w:sz="4" w:space="0" w:color="auto"/>
        </w:tblBorders>
        <w:shd w:val="clear" w:color="auto" w:fill="FFFFFF" w:themeFill="background1"/>
        <w:tblLayout w:type="fixed"/>
        <w:tblLook w:val="04A0" w:firstRow="1" w:lastRow="0" w:firstColumn="1" w:lastColumn="0" w:noHBand="0" w:noVBand="1"/>
      </w:tblPr>
      <w:tblGrid>
        <w:gridCol w:w="2571"/>
        <w:gridCol w:w="6237"/>
        <w:gridCol w:w="5103"/>
        <w:gridCol w:w="709"/>
      </w:tblGrid>
      <w:tr w:rsidR="006952DE" w:rsidRPr="004E4A39" w14:paraId="4F9B6AAB" w14:textId="77777777" w:rsidTr="001773D2">
        <w:tc>
          <w:tcPr>
            <w:tcW w:w="2571" w:type="dxa"/>
            <w:shd w:val="clear" w:color="auto" w:fill="FFFFFF" w:themeFill="background1"/>
          </w:tcPr>
          <w:p w14:paraId="303832F9" w14:textId="77777777" w:rsidR="006952DE" w:rsidRPr="00EE7C1D" w:rsidRDefault="006952DE" w:rsidP="001773D2">
            <w:pPr>
              <w:jc w:val="center"/>
              <w:rPr>
                <w:rFonts w:ascii="Corbel" w:hAnsi="Corbel"/>
                <w:b/>
                <w:sz w:val="18"/>
                <w:szCs w:val="18"/>
                <w:lang w:eastAsia="en-GB"/>
              </w:rPr>
            </w:pPr>
            <w:r w:rsidRPr="00EE7C1D">
              <w:rPr>
                <w:rFonts w:ascii="Corbel" w:hAnsi="Corbel"/>
                <w:b/>
                <w:sz w:val="18"/>
                <w:szCs w:val="18"/>
                <w:lang w:eastAsia="en-GB"/>
              </w:rPr>
              <w:t>Areas to be considered</w:t>
            </w:r>
          </w:p>
        </w:tc>
        <w:tc>
          <w:tcPr>
            <w:tcW w:w="6237" w:type="dxa"/>
            <w:shd w:val="clear" w:color="auto" w:fill="FFFFFF" w:themeFill="background1"/>
          </w:tcPr>
          <w:p w14:paraId="770851F8" w14:textId="77777777" w:rsidR="006952DE" w:rsidRPr="00EE7C1D" w:rsidRDefault="006952DE" w:rsidP="001773D2">
            <w:pPr>
              <w:jc w:val="center"/>
              <w:rPr>
                <w:rFonts w:ascii="Corbel" w:hAnsi="Corbel"/>
                <w:b/>
                <w:sz w:val="20"/>
                <w:szCs w:val="20"/>
                <w:lang w:eastAsia="en-GB"/>
              </w:rPr>
            </w:pPr>
            <w:r w:rsidRPr="00EE7C1D">
              <w:rPr>
                <w:rFonts w:ascii="Corbel" w:hAnsi="Corbel"/>
                <w:b/>
                <w:sz w:val="20"/>
                <w:szCs w:val="20"/>
                <w:lang w:eastAsia="en-GB"/>
              </w:rPr>
              <w:t>Criteria</w:t>
            </w:r>
          </w:p>
        </w:tc>
        <w:tc>
          <w:tcPr>
            <w:tcW w:w="5103" w:type="dxa"/>
            <w:shd w:val="clear" w:color="auto" w:fill="FFFFFF" w:themeFill="background1"/>
          </w:tcPr>
          <w:p w14:paraId="153D9D4B" w14:textId="77777777" w:rsidR="006952DE" w:rsidRPr="00EE7C1D" w:rsidRDefault="006952DE" w:rsidP="001773D2">
            <w:pPr>
              <w:jc w:val="center"/>
              <w:rPr>
                <w:rFonts w:ascii="Corbel" w:hAnsi="Corbel"/>
                <w:b/>
                <w:sz w:val="20"/>
                <w:szCs w:val="20"/>
                <w:lang w:eastAsia="en-GB"/>
              </w:rPr>
            </w:pPr>
            <w:r w:rsidRPr="00EE7C1D">
              <w:rPr>
                <w:rFonts w:ascii="Corbel" w:hAnsi="Corbel"/>
                <w:b/>
                <w:sz w:val="20"/>
                <w:szCs w:val="20"/>
                <w:lang w:eastAsia="en-GB"/>
              </w:rPr>
              <w:t>Comments</w:t>
            </w:r>
          </w:p>
        </w:tc>
        <w:tc>
          <w:tcPr>
            <w:tcW w:w="709" w:type="dxa"/>
            <w:shd w:val="clear" w:color="auto" w:fill="FFFFFF" w:themeFill="background1"/>
          </w:tcPr>
          <w:p w14:paraId="77C80602" w14:textId="77777777" w:rsidR="006952DE" w:rsidRPr="00EE7C1D" w:rsidRDefault="006952DE" w:rsidP="001773D2">
            <w:pPr>
              <w:jc w:val="center"/>
              <w:rPr>
                <w:rFonts w:ascii="Corbel" w:hAnsi="Corbel"/>
                <w:b/>
                <w:sz w:val="20"/>
                <w:szCs w:val="20"/>
                <w:lang w:eastAsia="en-GB"/>
              </w:rPr>
            </w:pPr>
            <w:r w:rsidRPr="00EE7C1D">
              <w:rPr>
                <w:rFonts w:ascii="Corbel" w:hAnsi="Corbel"/>
                <w:b/>
                <w:sz w:val="20"/>
                <w:szCs w:val="20"/>
                <w:lang w:eastAsia="en-GB"/>
              </w:rPr>
              <w:t>Mark</w:t>
            </w:r>
          </w:p>
        </w:tc>
      </w:tr>
      <w:tr w:rsidR="006952DE" w:rsidRPr="004E4A39" w14:paraId="07BF0DCA" w14:textId="77777777" w:rsidTr="001773D2">
        <w:tc>
          <w:tcPr>
            <w:tcW w:w="2571" w:type="dxa"/>
            <w:shd w:val="clear" w:color="auto" w:fill="FFFFFF" w:themeFill="background1"/>
          </w:tcPr>
          <w:p w14:paraId="18580A59" w14:textId="77777777" w:rsidR="006952DE" w:rsidRPr="00EE7C1D" w:rsidRDefault="006952DE" w:rsidP="001773D2">
            <w:pPr>
              <w:rPr>
                <w:rFonts w:ascii="Corbel" w:hAnsi="Corbel"/>
                <w:b/>
                <w:sz w:val="18"/>
                <w:szCs w:val="18"/>
              </w:rPr>
            </w:pPr>
            <w:r w:rsidRPr="00EE7C1D">
              <w:rPr>
                <w:rFonts w:ascii="Corbel" w:hAnsi="Corbel"/>
                <w:b/>
                <w:sz w:val="18"/>
                <w:szCs w:val="18"/>
              </w:rPr>
              <w:t>Expression of interest form completed accurately</w:t>
            </w:r>
          </w:p>
        </w:tc>
        <w:tc>
          <w:tcPr>
            <w:tcW w:w="6237" w:type="dxa"/>
            <w:shd w:val="clear" w:color="auto" w:fill="FFFFFF" w:themeFill="background1"/>
          </w:tcPr>
          <w:p w14:paraId="0491C536" w14:textId="5916B273" w:rsidR="00AE056A" w:rsidRPr="00EE7C1D" w:rsidRDefault="006952DE" w:rsidP="00AE056A">
            <w:pPr>
              <w:spacing w:after="120"/>
              <w:rPr>
                <w:rFonts w:ascii="Corbel" w:hAnsi="Corbel"/>
                <w:sz w:val="18"/>
                <w:szCs w:val="18"/>
              </w:rPr>
            </w:pPr>
            <w:r w:rsidRPr="00EE7C1D">
              <w:rPr>
                <w:rFonts w:ascii="Corbel" w:hAnsi="Corbel"/>
                <w:sz w:val="18"/>
                <w:szCs w:val="18"/>
              </w:rPr>
              <w:t xml:space="preserve">Feasibility of proposed location </w:t>
            </w:r>
            <w:r>
              <w:rPr>
                <w:rFonts w:ascii="Corbel" w:hAnsi="Corbel"/>
                <w:sz w:val="18"/>
                <w:szCs w:val="18"/>
              </w:rPr>
              <w:t>for</w:t>
            </w:r>
            <w:r w:rsidRPr="00EE7C1D">
              <w:rPr>
                <w:rFonts w:ascii="Corbel" w:hAnsi="Corbel"/>
                <w:sz w:val="18"/>
                <w:szCs w:val="18"/>
              </w:rPr>
              <w:t xml:space="preserve"> the conference with details of conference venue, accommodation options, transportation links, distances between venues and other relevant logistics </w:t>
            </w:r>
          </w:p>
        </w:tc>
        <w:tc>
          <w:tcPr>
            <w:tcW w:w="5103" w:type="dxa"/>
            <w:shd w:val="clear" w:color="auto" w:fill="FFFFFF" w:themeFill="background1"/>
          </w:tcPr>
          <w:p w14:paraId="67476A07" w14:textId="77777777" w:rsidR="006952DE" w:rsidRPr="004E4A39" w:rsidRDefault="006952DE" w:rsidP="001773D2">
            <w:pPr>
              <w:rPr>
                <w:rFonts w:ascii="Corbel" w:hAnsi="Corbel"/>
                <w:sz w:val="20"/>
                <w:szCs w:val="20"/>
              </w:rPr>
            </w:pPr>
          </w:p>
        </w:tc>
        <w:tc>
          <w:tcPr>
            <w:tcW w:w="709" w:type="dxa"/>
            <w:shd w:val="clear" w:color="auto" w:fill="FFFFFF" w:themeFill="background1"/>
          </w:tcPr>
          <w:p w14:paraId="39BB7E56" w14:textId="77777777" w:rsidR="006952DE" w:rsidRDefault="006952DE" w:rsidP="001773D2">
            <w:pPr>
              <w:rPr>
                <w:rFonts w:ascii="Corbel" w:hAnsi="Corbel"/>
                <w:sz w:val="20"/>
                <w:szCs w:val="20"/>
              </w:rPr>
            </w:pPr>
          </w:p>
          <w:p w14:paraId="68EA8361" w14:textId="77777777" w:rsidR="006952DE" w:rsidRPr="004E4A39" w:rsidRDefault="006952DE" w:rsidP="001773D2">
            <w:pPr>
              <w:rPr>
                <w:rFonts w:ascii="Corbel" w:hAnsi="Corbel"/>
                <w:sz w:val="20"/>
                <w:szCs w:val="20"/>
              </w:rPr>
            </w:pPr>
            <w:r>
              <w:rPr>
                <w:rFonts w:ascii="Corbel" w:hAnsi="Corbel"/>
                <w:sz w:val="20"/>
                <w:szCs w:val="20"/>
              </w:rPr>
              <w:t xml:space="preserve">  /10</w:t>
            </w:r>
          </w:p>
        </w:tc>
      </w:tr>
      <w:tr w:rsidR="006952DE" w:rsidRPr="004E4A39" w14:paraId="675F1CD2" w14:textId="77777777" w:rsidTr="001773D2">
        <w:tc>
          <w:tcPr>
            <w:tcW w:w="2571" w:type="dxa"/>
            <w:shd w:val="clear" w:color="auto" w:fill="FFFFFF" w:themeFill="background1"/>
          </w:tcPr>
          <w:p w14:paraId="4780A0ED" w14:textId="77777777" w:rsidR="006952DE" w:rsidRPr="00EE7C1D" w:rsidRDefault="006952DE" w:rsidP="001773D2">
            <w:pPr>
              <w:rPr>
                <w:rFonts w:ascii="Corbel" w:hAnsi="Corbel"/>
                <w:b/>
                <w:sz w:val="18"/>
                <w:szCs w:val="18"/>
              </w:rPr>
            </w:pPr>
            <w:r w:rsidRPr="00EE7C1D">
              <w:rPr>
                <w:rFonts w:ascii="Corbel" w:hAnsi="Corbel"/>
                <w:b/>
                <w:sz w:val="18"/>
                <w:szCs w:val="18"/>
              </w:rPr>
              <w:t>Innovative thinking linked to the conference theme</w:t>
            </w:r>
          </w:p>
        </w:tc>
        <w:tc>
          <w:tcPr>
            <w:tcW w:w="6237" w:type="dxa"/>
            <w:shd w:val="clear" w:color="auto" w:fill="FFFFFF" w:themeFill="background1"/>
          </w:tcPr>
          <w:p w14:paraId="2CAA73D3" w14:textId="77777777" w:rsidR="006952DE" w:rsidRPr="00EE7C1D" w:rsidRDefault="006952DE" w:rsidP="006952DE">
            <w:pPr>
              <w:rPr>
                <w:rFonts w:ascii="Corbel" w:hAnsi="Corbel"/>
                <w:sz w:val="18"/>
                <w:szCs w:val="18"/>
                <w:lang w:eastAsia="en-GB"/>
              </w:rPr>
            </w:pPr>
            <w:r w:rsidRPr="00EE7C1D">
              <w:rPr>
                <w:rFonts w:ascii="Corbel" w:hAnsi="Corbel"/>
                <w:sz w:val="18"/>
                <w:szCs w:val="18"/>
              </w:rPr>
              <w:t>Clear evidence of strategic and innovative thinking. Good awareness of key ideas and current issues involved in the theme of the conference.</w:t>
            </w:r>
          </w:p>
        </w:tc>
        <w:tc>
          <w:tcPr>
            <w:tcW w:w="5103" w:type="dxa"/>
            <w:shd w:val="clear" w:color="auto" w:fill="FFFFFF" w:themeFill="background1"/>
          </w:tcPr>
          <w:p w14:paraId="222A2352" w14:textId="77777777" w:rsidR="006952DE" w:rsidRPr="004E4A39" w:rsidRDefault="006952DE" w:rsidP="001773D2">
            <w:pPr>
              <w:rPr>
                <w:rFonts w:ascii="Corbel" w:hAnsi="Corbel"/>
                <w:sz w:val="20"/>
                <w:szCs w:val="20"/>
              </w:rPr>
            </w:pPr>
          </w:p>
        </w:tc>
        <w:tc>
          <w:tcPr>
            <w:tcW w:w="709" w:type="dxa"/>
            <w:shd w:val="clear" w:color="auto" w:fill="FFFFFF" w:themeFill="background1"/>
          </w:tcPr>
          <w:p w14:paraId="4599C712" w14:textId="77777777" w:rsidR="006952DE" w:rsidRDefault="006952DE" w:rsidP="001773D2">
            <w:pPr>
              <w:rPr>
                <w:rFonts w:ascii="Corbel" w:hAnsi="Corbel"/>
                <w:sz w:val="20"/>
                <w:szCs w:val="20"/>
              </w:rPr>
            </w:pPr>
          </w:p>
          <w:p w14:paraId="3776E5EA" w14:textId="77777777" w:rsidR="006952DE" w:rsidRPr="004E4A39" w:rsidRDefault="006952DE" w:rsidP="001773D2">
            <w:pPr>
              <w:rPr>
                <w:rFonts w:ascii="Corbel" w:hAnsi="Corbel"/>
                <w:sz w:val="20"/>
                <w:szCs w:val="20"/>
              </w:rPr>
            </w:pPr>
            <w:r>
              <w:rPr>
                <w:rFonts w:ascii="Corbel" w:hAnsi="Corbel"/>
                <w:sz w:val="20"/>
                <w:szCs w:val="20"/>
              </w:rPr>
              <w:t xml:space="preserve">  /10</w:t>
            </w:r>
          </w:p>
        </w:tc>
      </w:tr>
      <w:tr w:rsidR="006952DE" w:rsidRPr="004E4A39" w14:paraId="2E87D272" w14:textId="77777777" w:rsidTr="001773D2">
        <w:tc>
          <w:tcPr>
            <w:tcW w:w="2571" w:type="dxa"/>
            <w:shd w:val="clear" w:color="auto" w:fill="FFFFFF" w:themeFill="background1"/>
          </w:tcPr>
          <w:p w14:paraId="46E183D3" w14:textId="77777777" w:rsidR="006952DE" w:rsidRPr="00EE7C1D" w:rsidRDefault="006952DE" w:rsidP="001773D2">
            <w:pPr>
              <w:rPr>
                <w:rFonts w:ascii="Corbel" w:hAnsi="Corbel"/>
                <w:b/>
                <w:sz w:val="18"/>
                <w:szCs w:val="18"/>
              </w:rPr>
            </w:pPr>
            <w:r w:rsidRPr="00EE7C1D">
              <w:rPr>
                <w:rFonts w:ascii="Corbel" w:hAnsi="Corbel"/>
                <w:b/>
                <w:sz w:val="18"/>
                <w:szCs w:val="18"/>
              </w:rPr>
              <w:t>Promoting the Institution and EuroCHRIE</w:t>
            </w:r>
          </w:p>
        </w:tc>
        <w:tc>
          <w:tcPr>
            <w:tcW w:w="6237" w:type="dxa"/>
            <w:shd w:val="clear" w:color="auto" w:fill="FFFFFF" w:themeFill="background1"/>
          </w:tcPr>
          <w:p w14:paraId="548AFFD5" w14:textId="77777777" w:rsidR="006952DE" w:rsidRPr="00EE7C1D" w:rsidRDefault="006952DE" w:rsidP="001773D2">
            <w:pPr>
              <w:rPr>
                <w:rFonts w:ascii="Corbel" w:hAnsi="Corbel"/>
                <w:sz w:val="18"/>
                <w:szCs w:val="18"/>
                <w:lang w:eastAsia="en-GB"/>
              </w:rPr>
            </w:pPr>
            <w:r w:rsidRPr="00EE7C1D">
              <w:rPr>
                <w:rFonts w:ascii="Corbel" w:eastAsia="Times New Roman" w:hAnsi="Corbel"/>
                <w:sz w:val="18"/>
                <w:szCs w:val="18"/>
                <w:lang w:eastAsia="en-GB"/>
              </w:rPr>
              <w:t>Identifies and presents a critical analysis of the target market, the competition and the promotional strategies to be used to make contact.</w:t>
            </w:r>
          </w:p>
        </w:tc>
        <w:tc>
          <w:tcPr>
            <w:tcW w:w="5103" w:type="dxa"/>
            <w:shd w:val="clear" w:color="auto" w:fill="FFFFFF" w:themeFill="background1"/>
          </w:tcPr>
          <w:p w14:paraId="73856179" w14:textId="77777777" w:rsidR="006952DE" w:rsidRPr="004E4A39" w:rsidRDefault="006952DE" w:rsidP="001773D2">
            <w:pPr>
              <w:rPr>
                <w:rFonts w:ascii="Corbel" w:eastAsia="Times New Roman" w:hAnsi="Corbel"/>
                <w:sz w:val="20"/>
                <w:szCs w:val="20"/>
                <w:lang w:eastAsia="en-GB"/>
              </w:rPr>
            </w:pPr>
          </w:p>
        </w:tc>
        <w:tc>
          <w:tcPr>
            <w:tcW w:w="709" w:type="dxa"/>
            <w:shd w:val="clear" w:color="auto" w:fill="FFFFFF" w:themeFill="background1"/>
          </w:tcPr>
          <w:p w14:paraId="5EF949A7" w14:textId="77777777" w:rsidR="006952DE" w:rsidRDefault="006952DE" w:rsidP="001773D2">
            <w:pPr>
              <w:rPr>
                <w:rFonts w:ascii="Corbel" w:eastAsia="Times New Roman" w:hAnsi="Corbel"/>
                <w:sz w:val="20"/>
                <w:szCs w:val="20"/>
                <w:lang w:eastAsia="en-GB"/>
              </w:rPr>
            </w:pPr>
          </w:p>
          <w:p w14:paraId="1C8B7EAF" w14:textId="77777777" w:rsidR="006952DE" w:rsidRPr="004E4A39" w:rsidRDefault="006952DE" w:rsidP="001773D2">
            <w:pPr>
              <w:rPr>
                <w:rFonts w:ascii="Corbel" w:eastAsia="Times New Roman" w:hAnsi="Corbel"/>
                <w:sz w:val="20"/>
                <w:szCs w:val="20"/>
                <w:lang w:eastAsia="en-GB"/>
              </w:rPr>
            </w:pPr>
            <w:r>
              <w:rPr>
                <w:rFonts w:ascii="Corbel" w:eastAsia="Times New Roman" w:hAnsi="Corbel"/>
                <w:sz w:val="20"/>
                <w:szCs w:val="20"/>
                <w:lang w:eastAsia="en-GB"/>
              </w:rPr>
              <w:t xml:space="preserve">  /10</w:t>
            </w:r>
          </w:p>
        </w:tc>
      </w:tr>
      <w:tr w:rsidR="006952DE" w:rsidRPr="004E4A39" w14:paraId="4D45953B" w14:textId="77777777" w:rsidTr="001773D2">
        <w:tc>
          <w:tcPr>
            <w:tcW w:w="2571" w:type="dxa"/>
            <w:shd w:val="clear" w:color="auto" w:fill="FFFFFF" w:themeFill="background1"/>
          </w:tcPr>
          <w:p w14:paraId="2BA13535" w14:textId="77777777" w:rsidR="006952DE" w:rsidRPr="00EE7C1D" w:rsidRDefault="006952DE" w:rsidP="001773D2">
            <w:pPr>
              <w:rPr>
                <w:rFonts w:ascii="Corbel" w:hAnsi="Corbel"/>
                <w:b/>
                <w:sz w:val="18"/>
                <w:szCs w:val="18"/>
              </w:rPr>
            </w:pPr>
            <w:r w:rsidRPr="00EE7C1D">
              <w:rPr>
                <w:rFonts w:ascii="Corbel" w:hAnsi="Corbel"/>
                <w:b/>
                <w:sz w:val="18"/>
                <w:szCs w:val="18"/>
              </w:rPr>
              <w:t>Operational Issues at this stage</w:t>
            </w:r>
          </w:p>
        </w:tc>
        <w:tc>
          <w:tcPr>
            <w:tcW w:w="6237" w:type="dxa"/>
            <w:shd w:val="clear" w:color="auto" w:fill="FFFFFF" w:themeFill="background1"/>
          </w:tcPr>
          <w:p w14:paraId="62830B44" w14:textId="77777777" w:rsidR="006952DE" w:rsidRPr="00EE7C1D" w:rsidRDefault="006952DE" w:rsidP="00AE056A">
            <w:pPr>
              <w:spacing w:after="120"/>
              <w:rPr>
                <w:rFonts w:ascii="Corbel" w:hAnsi="Corbel"/>
                <w:sz w:val="18"/>
                <w:szCs w:val="18"/>
                <w:lang w:eastAsia="en-GB"/>
              </w:rPr>
            </w:pPr>
            <w:r w:rsidRPr="00EE7C1D">
              <w:rPr>
                <w:rFonts w:ascii="Corbel" w:eastAsia="Times New Roman" w:hAnsi="Corbel"/>
                <w:sz w:val="18"/>
                <w:szCs w:val="18"/>
                <w:lang w:eastAsia="en-GB"/>
              </w:rPr>
              <w:t xml:space="preserve">Presents a detailed and coherent plan of the operational aspects.  Shows excellent planning skills </w:t>
            </w:r>
            <w:r w:rsidRPr="00EE7C1D">
              <w:rPr>
                <w:rFonts w:ascii="Corbel" w:hAnsi="Corbel"/>
                <w:sz w:val="18"/>
                <w:szCs w:val="18"/>
              </w:rPr>
              <w:t>that demonstrates a clear understanding of the different requirements to host the EuroCHRIE Conference</w:t>
            </w:r>
            <w:r>
              <w:rPr>
                <w:rFonts w:ascii="Corbel" w:hAnsi="Corbel"/>
                <w:sz w:val="18"/>
                <w:szCs w:val="18"/>
              </w:rPr>
              <w:t xml:space="preserve">. </w:t>
            </w:r>
          </w:p>
        </w:tc>
        <w:tc>
          <w:tcPr>
            <w:tcW w:w="5103" w:type="dxa"/>
            <w:shd w:val="clear" w:color="auto" w:fill="FFFFFF" w:themeFill="background1"/>
          </w:tcPr>
          <w:p w14:paraId="585427D0" w14:textId="77777777" w:rsidR="006952DE" w:rsidRPr="004E4A39" w:rsidRDefault="006952DE" w:rsidP="001773D2">
            <w:pPr>
              <w:rPr>
                <w:rFonts w:ascii="Corbel" w:eastAsia="Times New Roman" w:hAnsi="Corbel"/>
                <w:sz w:val="20"/>
                <w:szCs w:val="20"/>
                <w:lang w:eastAsia="en-GB"/>
              </w:rPr>
            </w:pPr>
          </w:p>
        </w:tc>
        <w:tc>
          <w:tcPr>
            <w:tcW w:w="709" w:type="dxa"/>
            <w:shd w:val="clear" w:color="auto" w:fill="FFFFFF" w:themeFill="background1"/>
          </w:tcPr>
          <w:p w14:paraId="2F8836EC" w14:textId="77777777" w:rsidR="006952DE" w:rsidRDefault="006952DE" w:rsidP="001773D2">
            <w:pPr>
              <w:rPr>
                <w:rFonts w:ascii="Corbel" w:eastAsia="Times New Roman" w:hAnsi="Corbel"/>
                <w:sz w:val="20"/>
                <w:szCs w:val="20"/>
                <w:lang w:eastAsia="en-GB"/>
              </w:rPr>
            </w:pPr>
          </w:p>
          <w:p w14:paraId="17AFC5D7" w14:textId="77777777" w:rsidR="006952DE" w:rsidRPr="004E4A39" w:rsidRDefault="006952DE" w:rsidP="001773D2">
            <w:pPr>
              <w:rPr>
                <w:rFonts w:ascii="Corbel" w:eastAsia="Times New Roman" w:hAnsi="Corbel"/>
                <w:sz w:val="20"/>
                <w:szCs w:val="20"/>
                <w:lang w:eastAsia="en-GB"/>
              </w:rPr>
            </w:pPr>
            <w:r>
              <w:rPr>
                <w:rFonts w:ascii="Corbel" w:eastAsia="Times New Roman" w:hAnsi="Corbel"/>
                <w:sz w:val="20"/>
                <w:szCs w:val="20"/>
                <w:lang w:eastAsia="en-GB"/>
              </w:rPr>
              <w:t xml:space="preserve">  /20</w:t>
            </w:r>
          </w:p>
        </w:tc>
      </w:tr>
      <w:tr w:rsidR="006952DE" w:rsidRPr="004E4A39" w14:paraId="39568B6E" w14:textId="77777777" w:rsidTr="001773D2">
        <w:tc>
          <w:tcPr>
            <w:tcW w:w="2571" w:type="dxa"/>
            <w:shd w:val="clear" w:color="auto" w:fill="FFFFFF" w:themeFill="background1"/>
          </w:tcPr>
          <w:p w14:paraId="017AE742" w14:textId="77777777" w:rsidR="006952DE" w:rsidRPr="00EE7C1D" w:rsidRDefault="006952DE" w:rsidP="001773D2">
            <w:pPr>
              <w:rPr>
                <w:rFonts w:ascii="Corbel" w:hAnsi="Corbel"/>
                <w:b/>
                <w:sz w:val="18"/>
                <w:szCs w:val="18"/>
              </w:rPr>
            </w:pPr>
            <w:r w:rsidRPr="00EE7C1D">
              <w:rPr>
                <w:rFonts w:ascii="Corbel" w:hAnsi="Corbel"/>
                <w:b/>
                <w:sz w:val="18"/>
                <w:szCs w:val="18"/>
              </w:rPr>
              <w:t>Financing the Conference</w:t>
            </w:r>
          </w:p>
          <w:p w14:paraId="630674E3" w14:textId="77777777" w:rsidR="006952DE" w:rsidRPr="00EE7C1D" w:rsidRDefault="006952DE" w:rsidP="001773D2">
            <w:pPr>
              <w:rPr>
                <w:rFonts w:ascii="Corbel" w:hAnsi="Corbel"/>
                <w:b/>
                <w:sz w:val="18"/>
                <w:szCs w:val="18"/>
              </w:rPr>
            </w:pPr>
          </w:p>
        </w:tc>
        <w:tc>
          <w:tcPr>
            <w:tcW w:w="6237" w:type="dxa"/>
            <w:shd w:val="clear" w:color="auto" w:fill="FFFFFF" w:themeFill="background1"/>
          </w:tcPr>
          <w:p w14:paraId="09BF253A" w14:textId="77777777" w:rsidR="006952DE" w:rsidRPr="00EE7C1D" w:rsidRDefault="006952DE" w:rsidP="00AE056A">
            <w:pPr>
              <w:spacing w:after="120"/>
              <w:rPr>
                <w:rFonts w:ascii="Corbel" w:hAnsi="Corbel"/>
                <w:sz w:val="18"/>
                <w:szCs w:val="18"/>
                <w:lang w:eastAsia="en-GB"/>
              </w:rPr>
            </w:pPr>
            <w:r w:rsidRPr="00EE7C1D">
              <w:rPr>
                <w:rFonts w:ascii="Corbel" w:eastAsia="Times New Roman" w:hAnsi="Corbel"/>
                <w:sz w:val="18"/>
                <w:szCs w:val="18"/>
                <w:lang w:eastAsia="en-GB"/>
              </w:rPr>
              <w:t xml:space="preserve">Includes the main financial statement which correspond to the proposed conference. Have estimated the breakdown and have understood the revenue streams including registrations, sponsorship and associated costs </w:t>
            </w:r>
          </w:p>
        </w:tc>
        <w:tc>
          <w:tcPr>
            <w:tcW w:w="5103" w:type="dxa"/>
            <w:shd w:val="clear" w:color="auto" w:fill="FFFFFF" w:themeFill="background1"/>
          </w:tcPr>
          <w:p w14:paraId="0503CB36" w14:textId="77777777" w:rsidR="006952DE" w:rsidRPr="004E4A39" w:rsidRDefault="006952DE" w:rsidP="001773D2">
            <w:pPr>
              <w:rPr>
                <w:rFonts w:ascii="Corbel" w:eastAsia="Times New Roman" w:hAnsi="Corbel"/>
                <w:sz w:val="20"/>
                <w:szCs w:val="20"/>
                <w:lang w:eastAsia="en-GB"/>
              </w:rPr>
            </w:pPr>
          </w:p>
        </w:tc>
        <w:tc>
          <w:tcPr>
            <w:tcW w:w="709" w:type="dxa"/>
            <w:shd w:val="clear" w:color="auto" w:fill="FFFFFF" w:themeFill="background1"/>
          </w:tcPr>
          <w:p w14:paraId="7D977F60" w14:textId="77777777" w:rsidR="006952DE" w:rsidRDefault="006952DE" w:rsidP="001773D2">
            <w:pPr>
              <w:rPr>
                <w:rFonts w:ascii="Corbel" w:eastAsia="Times New Roman" w:hAnsi="Corbel"/>
                <w:sz w:val="20"/>
                <w:szCs w:val="20"/>
                <w:lang w:eastAsia="en-GB"/>
              </w:rPr>
            </w:pPr>
          </w:p>
          <w:p w14:paraId="37FE7EE3" w14:textId="77777777" w:rsidR="006952DE" w:rsidRPr="004E4A39" w:rsidRDefault="006952DE" w:rsidP="001773D2">
            <w:pPr>
              <w:rPr>
                <w:rFonts w:ascii="Corbel" w:eastAsia="Times New Roman" w:hAnsi="Corbel"/>
                <w:sz w:val="20"/>
                <w:szCs w:val="20"/>
                <w:lang w:eastAsia="en-GB"/>
              </w:rPr>
            </w:pPr>
            <w:r>
              <w:rPr>
                <w:rFonts w:ascii="Corbel" w:eastAsia="Times New Roman" w:hAnsi="Corbel"/>
                <w:sz w:val="20"/>
                <w:szCs w:val="20"/>
                <w:lang w:eastAsia="en-GB"/>
              </w:rPr>
              <w:t xml:space="preserve">  /20</w:t>
            </w:r>
          </w:p>
        </w:tc>
      </w:tr>
      <w:tr w:rsidR="006952DE" w:rsidRPr="004E4A39" w14:paraId="10682075" w14:textId="77777777" w:rsidTr="001773D2">
        <w:tc>
          <w:tcPr>
            <w:tcW w:w="2571" w:type="dxa"/>
            <w:shd w:val="clear" w:color="auto" w:fill="FFFFFF" w:themeFill="background1"/>
          </w:tcPr>
          <w:p w14:paraId="482FC0F2" w14:textId="77777777" w:rsidR="006952DE" w:rsidRPr="00EE7C1D" w:rsidRDefault="006952DE" w:rsidP="001773D2">
            <w:pPr>
              <w:rPr>
                <w:rFonts w:ascii="Corbel" w:hAnsi="Corbel"/>
                <w:b/>
                <w:sz w:val="18"/>
                <w:szCs w:val="18"/>
              </w:rPr>
            </w:pPr>
            <w:r w:rsidRPr="00EE7C1D">
              <w:rPr>
                <w:rFonts w:ascii="Corbel" w:hAnsi="Corbel"/>
                <w:b/>
                <w:sz w:val="18"/>
                <w:szCs w:val="18"/>
              </w:rPr>
              <w:t>Due Diligence</w:t>
            </w:r>
          </w:p>
        </w:tc>
        <w:tc>
          <w:tcPr>
            <w:tcW w:w="6237" w:type="dxa"/>
            <w:shd w:val="clear" w:color="auto" w:fill="FFFFFF" w:themeFill="background1"/>
          </w:tcPr>
          <w:p w14:paraId="6B09D06A" w14:textId="77777777" w:rsidR="006952DE" w:rsidRPr="00EE7C1D" w:rsidRDefault="006952DE" w:rsidP="001773D2">
            <w:pPr>
              <w:rPr>
                <w:rFonts w:ascii="Corbel" w:hAnsi="Corbel"/>
                <w:sz w:val="18"/>
                <w:szCs w:val="18"/>
              </w:rPr>
            </w:pPr>
            <w:r w:rsidRPr="00EE7C1D">
              <w:rPr>
                <w:rFonts w:ascii="Corbel" w:hAnsi="Corbel"/>
                <w:sz w:val="18"/>
                <w:szCs w:val="18"/>
              </w:rPr>
              <w:t>Any security considerations for delegates, visa restrictions, safety, accessibility and wellbeing, any possible conflict of interest have been considered</w:t>
            </w:r>
          </w:p>
        </w:tc>
        <w:tc>
          <w:tcPr>
            <w:tcW w:w="5103" w:type="dxa"/>
            <w:shd w:val="clear" w:color="auto" w:fill="FFFFFF" w:themeFill="background1"/>
          </w:tcPr>
          <w:p w14:paraId="728D5DCD" w14:textId="77777777" w:rsidR="006952DE" w:rsidRPr="004E4A39" w:rsidRDefault="006952DE" w:rsidP="001773D2">
            <w:pPr>
              <w:rPr>
                <w:rFonts w:ascii="Corbel" w:hAnsi="Corbel"/>
                <w:sz w:val="20"/>
                <w:szCs w:val="20"/>
              </w:rPr>
            </w:pPr>
          </w:p>
        </w:tc>
        <w:tc>
          <w:tcPr>
            <w:tcW w:w="709" w:type="dxa"/>
            <w:shd w:val="clear" w:color="auto" w:fill="FFFFFF" w:themeFill="background1"/>
          </w:tcPr>
          <w:p w14:paraId="345485DF" w14:textId="77777777" w:rsidR="006952DE" w:rsidRDefault="006952DE" w:rsidP="001773D2">
            <w:pPr>
              <w:rPr>
                <w:rFonts w:ascii="Corbel" w:hAnsi="Corbel"/>
                <w:sz w:val="20"/>
                <w:szCs w:val="20"/>
              </w:rPr>
            </w:pPr>
          </w:p>
          <w:p w14:paraId="29A0945B" w14:textId="77777777" w:rsidR="006952DE" w:rsidRPr="004E4A39" w:rsidRDefault="006952DE" w:rsidP="001773D2">
            <w:pPr>
              <w:rPr>
                <w:rFonts w:ascii="Corbel" w:hAnsi="Corbel"/>
                <w:sz w:val="20"/>
                <w:szCs w:val="20"/>
              </w:rPr>
            </w:pPr>
            <w:r>
              <w:rPr>
                <w:rFonts w:ascii="Corbel" w:hAnsi="Corbel"/>
                <w:sz w:val="20"/>
                <w:szCs w:val="20"/>
              </w:rPr>
              <w:t xml:space="preserve">  /10</w:t>
            </w:r>
          </w:p>
        </w:tc>
      </w:tr>
      <w:tr w:rsidR="006952DE" w:rsidRPr="004E4A39" w14:paraId="4C213BD3" w14:textId="77777777" w:rsidTr="006952DE">
        <w:trPr>
          <w:trHeight w:val="624"/>
        </w:trPr>
        <w:tc>
          <w:tcPr>
            <w:tcW w:w="2571" w:type="dxa"/>
            <w:shd w:val="clear" w:color="auto" w:fill="FFFFFF" w:themeFill="background1"/>
          </w:tcPr>
          <w:p w14:paraId="05B1E13A" w14:textId="77777777" w:rsidR="006952DE" w:rsidRPr="00EE7C1D" w:rsidRDefault="006952DE" w:rsidP="001773D2">
            <w:pPr>
              <w:rPr>
                <w:rFonts w:ascii="Corbel" w:hAnsi="Corbel"/>
                <w:b/>
                <w:sz w:val="18"/>
                <w:szCs w:val="18"/>
              </w:rPr>
            </w:pPr>
            <w:r>
              <w:rPr>
                <w:rFonts w:ascii="Corbel" w:hAnsi="Corbel"/>
                <w:b/>
                <w:sz w:val="18"/>
                <w:szCs w:val="18"/>
              </w:rPr>
              <w:t xml:space="preserve">Strong Institutional support. </w:t>
            </w:r>
          </w:p>
        </w:tc>
        <w:tc>
          <w:tcPr>
            <w:tcW w:w="6237" w:type="dxa"/>
            <w:shd w:val="clear" w:color="auto" w:fill="FFFFFF" w:themeFill="background1"/>
          </w:tcPr>
          <w:p w14:paraId="141A34CE" w14:textId="77777777" w:rsidR="006952DE" w:rsidRPr="00EE7C1D" w:rsidRDefault="006952DE" w:rsidP="001773D2">
            <w:pPr>
              <w:rPr>
                <w:rFonts w:ascii="Corbel" w:hAnsi="Corbel"/>
                <w:sz w:val="18"/>
                <w:szCs w:val="18"/>
                <w:lang w:eastAsia="en-GB"/>
              </w:rPr>
            </w:pPr>
            <w:r>
              <w:rPr>
                <w:rFonts w:ascii="Corbel" w:hAnsi="Corbel"/>
                <w:sz w:val="18"/>
                <w:szCs w:val="18"/>
              </w:rPr>
              <w:t xml:space="preserve">Strong institutional support is submitted. </w:t>
            </w:r>
          </w:p>
        </w:tc>
        <w:tc>
          <w:tcPr>
            <w:tcW w:w="5103" w:type="dxa"/>
            <w:shd w:val="clear" w:color="auto" w:fill="FFFFFF" w:themeFill="background1"/>
          </w:tcPr>
          <w:p w14:paraId="4C68884B" w14:textId="77777777" w:rsidR="006952DE" w:rsidRPr="004E4A39" w:rsidRDefault="006952DE" w:rsidP="001773D2">
            <w:pPr>
              <w:rPr>
                <w:rFonts w:ascii="Corbel" w:hAnsi="Corbel"/>
                <w:sz w:val="20"/>
                <w:szCs w:val="20"/>
              </w:rPr>
            </w:pPr>
          </w:p>
        </w:tc>
        <w:tc>
          <w:tcPr>
            <w:tcW w:w="709" w:type="dxa"/>
            <w:shd w:val="clear" w:color="auto" w:fill="FFFFFF" w:themeFill="background1"/>
          </w:tcPr>
          <w:p w14:paraId="2AE5C772" w14:textId="25A58C71" w:rsidR="006952DE" w:rsidRPr="004E4A39" w:rsidRDefault="006952DE" w:rsidP="001773D2">
            <w:pPr>
              <w:rPr>
                <w:rFonts w:ascii="Corbel" w:hAnsi="Corbel"/>
                <w:sz w:val="20"/>
                <w:szCs w:val="20"/>
              </w:rPr>
            </w:pPr>
            <w:r>
              <w:rPr>
                <w:rFonts w:ascii="Corbel" w:hAnsi="Corbel"/>
                <w:sz w:val="20"/>
                <w:szCs w:val="20"/>
              </w:rPr>
              <w:t xml:space="preserve">   </w:t>
            </w:r>
            <w:r>
              <w:rPr>
                <w:rFonts w:ascii="Corbel" w:hAnsi="Corbel"/>
                <w:sz w:val="20"/>
                <w:szCs w:val="20"/>
              </w:rPr>
              <w:t>/10</w:t>
            </w:r>
          </w:p>
        </w:tc>
      </w:tr>
      <w:tr w:rsidR="006952DE" w:rsidRPr="004E4A39" w14:paraId="3125B5BB" w14:textId="77777777" w:rsidTr="001773D2">
        <w:tc>
          <w:tcPr>
            <w:tcW w:w="2571" w:type="dxa"/>
            <w:shd w:val="clear" w:color="auto" w:fill="FFFFFF" w:themeFill="background1"/>
          </w:tcPr>
          <w:p w14:paraId="3200FE92" w14:textId="77777777" w:rsidR="006952DE" w:rsidRDefault="006952DE" w:rsidP="001773D2">
            <w:pPr>
              <w:rPr>
                <w:rFonts w:ascii="Corbel" w:hAnsi="Corbel"/>
                <w:b/>
                <w:sz w:val="18"/>
                <w:szCs w:val="18"/>
              </w:rPr>
            </w:pPr>
            <w:r w:rsidRPr="00EE7C1D">
              <w:rPr>
                <w:rFonts w:ascii="Corbel" w:hAnsi="Corbel"/>
                <w:b/>
                <w:sz w:val="18"/>
                <w:szCs w:val="18"/>
              </w:rPr>
              <w:t xml:space="preserve">Overall structure and feasibility </w:t>
            </w:r>
            <w:r>
              <w:rPr>
                <w:rFonts w:ascii="Corbel" w:hAnsi="Corbel"/>
                <w:b/>
                <w:sz w:val="18"/>
                <w:szCs w:val="18"/>
              </w:rPr>
              <w:t>advanced ready for completion of phase 2</w:t>
            </w:r>
          </w:p>
        </w:tc>
        <w:tc>
          <w:tcPr>
            <w:tcW w:w="6237" w:type="dxa"/>
            <w:shd w:val="clear" w:color="auto" w:fill="FFFFFF" w:themeFill="background1"/>
          </w:tcPr>
          <w:p w14:paraId="6B32F69C" w14:textId="1272F094" w:rsidR="006952DE" w:rsidRDefault="006952DE" w:rsidP="001773D2">
            <w:pPr>
              <w:rPr>
                <w:rFonts w:ascii="Corbel" w:hAnsi="Corbel"/>
                <w:sz w:val="18"/>
                <w:szCs w:val="18"/>
              </w:rPr>
            </w:pPr>
            <w:r>
              <w:rPr>
                <w:rFonts w:ascii="Corbel" w:hAnsi="Corbel"/>
                <w:sz w:val="18"/>
                <w:szCs w:val="18"/>
              </w:rPr>
              <w:t>Schedule of important dates</w:t>
            </w:r>
            <w:r w:rsidRPr="00EE7C1D">
              <w:rPr>
                <w:rFonts w:ascii="Corbel" w:eastAsia="Times New Roman" w:hAnsi="Corbel"/>
                <w:sz w:val="18"/>
                <w:szCs w:val="18"/>
                <w:lang w:eastAsia="en-GB"/>
              </w:rPr>
              <w:t xml:space="preserve"> </w:t>
            </w:r>
            <w:r>
              <w:rPr>
                <w:rFonts w:ascii="Corbel" w:eastAsia="Times New Roman" w:hAnsi="Corbel"/>
                <w:sz w:val="18"/>
                <w:szCs w:val="18"/>
                <w:lang w:eastAsia="en-GB"/>
              </w:rPr>
              <w:t>submitted,</w:t>
            </w:r>
            <w:r>
              <w:rPr>
                <w:rFonts w:ascii="Corbel" w:eastAsia="Times New Roman" w:hAnsi="Corbel"/>
                <w:sz w:val="18"/>
                <w:szCs w:val="18"/>
                <w:lang w:eastAsia="en-GB"/>
              </w:rPr>
              <w:t xml:space="preserve"> and the</w:t>
            </w:r>
            <w:r w:rsidRPr="00EE7C1D">
              <w:rPr>
                <w:rFonts w:ascii="Corbel" w:hAnsi="Corbel"/>
                <w:sz w:val="18"/>
                <w:szCs w:val="18"/>
              </w:rPr>
              <w:t xml:space="preserve"> proposal is entirely feasible</w:t>
            </w:r>
            <w:r>
              <w:rPr>
                <w:rFonts w:ascii="Corbel" w:hAnsi="Corbel"/>
                <w:sz w:val="18"/>
                <w:szCs w:val="18"/>
              </w:rPr>
              <w:t xml:space="preserve"> and well advanced for completion of phase 2</w:t>
            </w:r>
          </w:p>
        </w:tc>
        <w:tc>
          <w:tcPr>
            <w:tcW w:w="5103" w:type="dxa"/>
            <w:shd w:val="clear" w:color="auto" w:fill="FFFFFF" w:themeFill="background1"/>
          </w:tcPr>
          <w:p w14:paraId="1D2BBB21" w14:textId="77777777" w:rsidR="006952DE" w:rsidRPr="004E4A39" w:rsidRDefault="006952DE" w:rsidP="001773D2">
            <w:pPr>
              <w:rPr>
                <w:rFonts w:ascii="Corbel" w:hAnsi="Corbel"/>
                <w:sz w:val="20"/>
                <w:szCs w:val="20"/>
              </w:rPr>
            </w:pPr>
          </w:p>
        </w:tc>
        <w:tc>
          <w:tcPr>
            <w:tcW w:w="709" w:type="dxa"/>
            <w:shd w:val="clear" w:color="auto" w:fill="FFFFFF" w:themeFill="background1"/>
          </w:tcPr>
          <w:p w14:paraId="31B6AF97" w14:textId="77777777" w:rsidR="006952DE" w:rsidRDefault="006952DE" w:rsidP="001773D2">
            <w:pPr>
              <w:rPr>
                <w:rFonts w:ascii="Corbel" w:hAnsi="Corbel"/>
                <w:sz w:val="20"/>
                <w:szCs w:val="20"/>
              </w:rPr>
            </w:pPr>
            <w:r>
              <w:rPr>
                <w:rFonts w:ascii="Corbel" w:hAnsi="Corbel"/>
                <w:sz w:val="20"/>
                <w:szCs w:val="20"/>
              </w:rPr>
              <w:t xml:space="preserve">  </w:t>
            </w:r>
          </w:p>
          <w:p w14:paraId="487AFC16" w14:textId="77777777" w:rsidR="006952DE" w:rsidRDefault="006952DE" w:rsidP="001773D2">
            <w:pPr>
              <w:rPr>
                <w:rFonts w:ascii="Corbel" w:hAnsi="Corbel"/>
                <w:sz w:val="20"/>
                <w:szCs w:val="20"/>
              </w:rPr>
            </w:pPr>
            <w:r>
              <w:rPr>
                <w:rFonts w:ascii="Corbel" w:hAnsi="Corbel"/>
                <w:sz w:val="20"/>
                <w:szCs w:val="20"/>
              </w:rPr>
              <w:t xml:space="preserve">  /10</w:t>
            </w:r>
          </w:p>
        </w:tc>
      </w:tr>
    </w:tbl>
    <w:p w14:paraId="0EB98354" w14:textId="56C8DE56" w:rsidR="006952DE" w:rsidRDefault="006952DE" w:rsidP="006952DE">
      <w:pPr>
        <w:spacing w:before="0" w:after="0"/>
        <w:rPr>
          <w:lang w:eastAsia="en-GB"/>
        </w:rPr>
      </w:pPr>
    </w:p>
    <w:p w14:paraId="73066D0B" w14:textId="58923D19" w:rsidR="00AE056A" w:rsidRDefault="00AE056A" w:rsidP="006952DE">
      <w:pPr>
        <w:spacing w:before="0" w:after="0"/>
        <w:rPr>
          <w:lang w:eastAsia="en-GB"/>
        </w:rPr>
      </w:pPr>
    </w:p>
    <w:p w14:paraId="7D3EDCE4" w14:textId="77777777" w:rsidR="00AE056A" w:rsidRDefault="00AE056A" w:rsidP="006952DE">
      <w:pPr>
        <w:spacing w:before="0" w:after="0"/>
        <w:rPr>
          <w:lang w:eastAsia="en-GB"/>
        </w:rPr>
      </w:pPr>
    </w:p>
    <w:tbl>
      <w:tblPr>
        <w:tblStyle w:val="TableGrid"/>
        <w:tblW w:w="14586" w:type="dxa"/>
        <w:tblBorders>
          <w:top w:val="double" w:sz="4" w:space="0" w:color="auto"/>
          <w:left w:val="double" w:sz="4" w:space="0" w:color="auto"/>
          <w:bottom w:val="double" w:sz="4" w:space="0" w:color="auto"/>
          <w:right w:val="double" w:sz="4" w:space="0" w:color="auto"/>
          <w:insideH w:val="double" w:sz="4" w:space="0" w:color="auto"/>
          <w:insideV w:val="double" w:sz="4" w:space="0" w:color="auto"/>
        </w:tblBorders>
        <w:tblLook w:val="04A0" w:firstRow="1" w:lastRow="0" w:firstColumn="1" w:lastColumn="0" w:noHBand="0" w:noVBand="1"/>
      </w:tblPr>
      <w:tblGrid>
        <w:gridCol w:w="3529"/>
        <w:gridCol w:w="2921"/>
        <w:gridCol w:w="4592"/>
        <w:gridCol w:w="3544"/>
      </w:tblGrid>
      <w:tr w:rsidR="006952DE" w14:paraId="39035112" w14:textId="77777777" w:rsidTr="001773D2">
        <w:tc>
          <w:tcPr>
            <w:tcW w:w="3529" w:type="dxa"/>
          </w:tcPr>
          <w:p w14:paraId="7DEFF06C" w14:textId="77777777" w:rsidR="006952DE" w:rsidRPr="001247F8" w:rsidRDefault="006952DE" w:rsidP="001773D2">
            <w:pPr>
              <w:rPr>
                <w:rFonts w:ascii="Corbel" w:hAnsi="Corbel" w:cs="Arial"/>
                <w:b/>
                <w:sz w:val="18"/>
                <w:szCs w:val="18"/>
                <w:lang w:eastAsia="en-GB"/>
              </w:rPr>
            </w:pPr>
            <w:r w:rsidRPr="001247F8">
              <w:rPr>
                <w:rFonts w:ascii="Corbel" w:hAnsi="Corbel" w:cs="Arial"/>
                <w:b/>
                <w:sz w:val="18"/>
                <w:szCs w:val="18"/>
                <w:lang w:eastAsia="en-GB"/>
              </w:rPr>
              <w:lastRenderedPageBreak/>
              <w:t>Suggested improvements to be made.</w:t>
            </w:r>
          </w:p>
        </w:tc>
        <w:tc>
          <w:tcPr>
            <w:tcW w:w="11057" w:type="dxa"/>
            <w:gridSpan w:val="3"/>
          </w:tcPr>
          <w:p w14:paraId="78E7674D" w14:textId="281D760A" w:rsidR="006952DE" w:rsidRDefault="006952DE" w:rsidP="001773D2">
            <w:pPr>
              <w:rPr>
                <w:rFonts w:ascii="Corbel" w:hAnsi="Corbel"/>
                <w:b/>
                <w:bCs/>
                <w:sz w:val="18"/>
                <w:szCs w:val="18"/>
                <w:lang w:eastAsia="en-GB"/>
              </w:rPr>
            </w:pPr>
            <w:r w:rsidRPr="001247F8">
              <w:rPr>
                <w:rFonts w:ascii="Corbel" w:hAnsi="Corbel"/>
                <w:b/>
                <w:bCs/>
                <w:sz w:val="18"/>
                <w:szCs w:val="18"/>
                <w:lang w:eastAsia="en-GB"/>
              </w:rPr>
              <w:t>Questions identified</w:t>
            </w:r>
            <w:r>
              <w:rPr>
                <w:rFonts w:ascii="Corbel" w:hAnsi="Corbel"/>
                <w:b/>
                <w:bCs/>
                <w:sz w:val="18"/>
                <w:szCs w:val="18"/>
                <w:lang w:eastAsia="en-GB"/>
              </w:rPr>
              <w:t>:</w:t>
            </w:r>
          </w:p>
          <w:p w14:paraId="34659A68" w14:textId="4E15745A" w:rsidR="006952DE" w:rsidRDefault="006952DE" w:rsidP="001773D2">
            <w:pPr>
              <w:rPr>
                <w:rFonts w:ascii="Corbel" w:hAnsi="Corbel"/>
                <w:b/>
                <w:bCs/>
                <w:sz w:val="18"/>
                <w:szCs w:val="18"/>
                <w:lang w:eastAsia="en-GB"/>
              </w:rPr>
            </w:pPr>
          </w:p>
          <w:p w14:paraId="38E15DF3" w14:textId="6FAD1DD9" w:rsidR="006952DE" w:rsidRDefault="006952DE" w:rsidP="001773D2">
            <w:pPr>
              <w:rPr>
                <w:rFonts w:ascii="Corbel" w:hAnsi="Corbel"/>
                <w:b/>
                <w:bCs/>
                <w:sz w:val="18"/>
                <w:szCs w:val="18"/>
                <w:lang w:eastAsia="en-GB"/>
              </w:rPr>
            </w:pPr>
          </w:p>
          <w:p w14:paraId="5F5EF3F5" w14:textId="58C1EE05" w:rsidR="00AE056A" w:rsidRDefault="00AE056A" w:rsidP="001773D2">
            <w:pPr>
              <w:rPr>
                <w:rFonts w:ascii="Corbel" w:hAnsi="Corbel"/>
                <w:b/>
                <w:bCs/>
                <w:sz w:val="18"/>
                <w:szCs w:val="18"/>
                <w:lang w:eastAsia="en-GB"/>
              </w:rPr>
            </w:pPr>
          </w:p>
          <w:p w14:paraId="22D524DD" w14:textId="65F3ED1A" w:rsidR="00AE056A" w:rsidRDefault="00AE056A" w:rsidP="001773D2">
            <w:pPr>
              <w:rPr>
                <w:rFonts w:ascii="Corbel" w:hAnsi="Corbel"/>
                <w:b/>
                <w:bCs/>
                <w:sz w:val="18"/>
                <w:szCs w:val="18"/>
                <w:lang w:eastAsia="en-GB"/>
              </w:rPr>
            </w:pPr>
          </w:p>
          <w:p w14:paraId="59DBEED6" w14:textId="65667343" w:rsidR="00AE056A" w:rsidRDefault="00AE056A" w:rsidP="001773D2">
            <w:pPr>
              <w:rPr>
                <w:rFonts w:ascii="Corbel" w:hAnsi="Corbel"/>
                <w:b/>
                <w:bCs/>
                <w:sz w:val="18"/>
                <w:szCs w:val="18"/>
                <w:lang w:eastAsia="en-GB"/>
              </w:rPr>
            </w:pPr>
          </w:p>
          <w:p w14:paraId="2660C448" w14:textId="6956CA0E" w:rsidR="00AE056A" w:rsidRDefault="00AE056A" w:rsidP="001773D2">
            <w:pPr>
              <w:rPr>
                <w:rFonts w:ascii="Corbel" w:hAnsi="Corbel"/>
                <w:b/>
                <w:bCs/>
                <w:sz w:val="18"/>
                <w:szCs w:val="18"/>
                <w:lang w:eastAsia="en-GB"/>
              </w:rPr>
            </w:pPr>
          </w:p>
          <w:p w14:paraId="41927B5D" w14:textId="2B93776D" w:rsidR="00AE056A" w:rsidRDefault="00AE056A" w:rsidP="001773D2">
            <w:pPr>
              <w:rPr>
                <w:rFonts w:ascii="Corbel" w:hAnsi="Corbel"/>
                <w:b/>
                <w:bCs/>
                <w:sz w:val="18"/>
                <w:szCs w:val="18"/>
                <w:lang w:eastAsia="en-GB"/>
              </w:rPr>
            </w:pPr>
          </w:p>
          <w:p w14:paraId="535965DD" w14:textId="27A5C440" w:rsidR="00AE056A" w:rsidRDefault="00AE056A" w:rsidP="001773D2">
            <w:pPr>
              <w:rPr>
                <w:rFonts w:ascii="Corbel" w:hAnsi="Corbel"/>
                <w:b/>
                <w:bCs/>
                <w:sz w:val="18"/>
                <w:szCs w:val="18"/>
                <w:lang w:eastAsia="en-GB"/>
              </w:rPr>
            </w:pPr>
          </w:p>
          <w:p w14:paraId="1D66937C" w14:textId="0334B36C" w:rsidR="00AE056A" w:rsidRDefault="00AE056A" w:rsidP="001773D2">
            <w:pPr>
              <w:rPr>
                <w:rFonts w:ascii="Corbel" w:hAnsi="Corbel"/>
                <w:b/>
                <w:bCs/>
                <w:sz w:val="18"/>
                <w:szCs w:val="18"/>
                <w:lang w:eastAsia="en-GB"/>
              </w:rPr>
            </w:pPr>
          </w:p>
          <w:p w14:paraId="17D3F2A1" w14:textId="390FCD67" w:rsidR="00AE056A" w:rsidRDefault="00AE056A" w:rsidP="001773D2">
            <w:pPr>
              <w:rPr>
                <w:rFonts w:ascii="Corbel" w:hAnsi="Corbel"/>
                <w:b/>
                <w:bCs/>
                <w:sz w:val="18"/>
                <w:szCs w:val="18"/>
                <w:lang w:eastAsia="en-GB"/>
              </w:rPr>
            </w:pPr>
          </w:p>
          <w:p w14:paraId="2E47BAC4" w14:textId="10D4BC96" w:rsidR="00AE056A" w:rsidRDefault="00AE056A" w:rsidP="001773D2">
            <w:pPr>
              <w:rPr>
                <w:rFonts w:ascii="Corbel" w:hAnsi="Corbel"/>
                <w:b/>
                <w:bCs/>
                <w:sz w:val="18"/>
                <w:szCs w:val="18"/>
                <w:lang w:eastAsia="en-GB"/>
              </w:rPr>
            </w:pPr>
          </w:p>
          <w:p w14:paraId="4C536FA1" w14:textId="37EE429D" w:rsidR="00AE056A" w:rsidRDefault="00AE056A" w:rsidP="001773D2">
            <w:pPr>
              <w:rPr>
                <w:rFonts w:ascii="Corbel" w:hAnsi="Corbel"/>
                <w:b/>
                <w:bCs/>
                <w:sz w:val="18"/>
                <w:szCs w:val="18"/>
                <w:lang w:eastAsia="en-GB"/>
              </w:rPr>
            </w:pPr>
          </w:p>
          <w:p w14:paraId="4A7E53AE" w14:textId="6B5D2176" w:rsidR="00AE056A" w:rsidRDefault="00AE056A" w:rsidP="001773D2">
            <w:pPr>
              <w:rPr>
                <w:rFonts w:ascii="Corbel" w:hAnsi="Corbel"/>
                <w:b/>
                <w:bCs/>
                <w:sz w:val="18"/>
                <w:szCs w:val="18"/>
                <w:lang w:eastAsia="en-GB"/>
              </w:rPr>
            </w:pPr>
          </w:p>
          <w:p w14:paraId="6ED9913E" w14:textId="77777777" w:rsidR="00AE056A" w:rsidRPr="001247F8" w:rsidRDefault="00AE056A" w:rsidP="001773D2">
            <w:pPr>
              <w:rPr>
                <w:rFonts w:ascii="Corbel" w:hAnsi="Corbel"/>
                <w:b/>
                <w:bCs/>
                <w:sz w:val="18"/>
                <w:szCs w:val="18"/>
                <w:lang w:eastAsia="en-GB"/>
              </w:rPr>
            </w:pPr>
          </w:p>
          <w:p w14:paraId="38DE08C5" w14:textId="77777777" w:rsidR="006952DE" w:rsidRPr="001247F8" w:rsidRDefault="006952DE" w:rsidP="001773D2">
            <w:pPr>
              <w:rPr>
                <w:rFonts w:ascii="Corbel" w:hAnsi="Corbel"/>
                <w:sz w:val="18"/>
                <w:szCs w:val="18"/>
                <w:lang w:eastAsia="en-GB"/>
              </w:rPr>
            </w:pPr>
          </w:p>
        </w:tc>
      </w:tr>
      <w:tr w:rsidR="006952DE" w14:paraId="35C8F935" w14:textId="77777777" w:rsidTr="001773D2">
        <w:tc>
          <w:tcPr>
            <w:tcW w:w="6450" w:type="dxa"/>
            <w:gridSpan w:val="2"/>
          </w:tcPr>
          <w:p w14:paraId="4F4A01C5" w14:textId="77777777" w:rsidR="006952DE" w:rsidRPr="00EE7C1D" w:rsidRDefault="006952DE" w:rsidP="001773D2">
            <w:pPr>
              <w:rPr>
                <w:rFonts w:ascii="Corbel" w:hAnsi="Corbel" w:cs="Arial"/>
                <w:b/>
                <w:sz w:val="18"/>
                <w:szCs w:val="18"/>
                <w:lang w:eastAsia="en-GB"/>
              </w:rPr>
            </w:pPr>
            <w:r w:rsidRPr="00EE7C1D">
              <w:rPr>
                <w:rFonts w:ascii="Corbel" w:hAnsi="Corbel" w:cs="Arial"/>
                <w:b/>
                <w:sz w:val="18"/>
                <w:szCs w:val="18"/>
                <w:lang w:eastAsia="en-GB"/>
              </w:rPr>
              <w:t>Signed:</w:t>
            </w:r>
          </w:p>
        </w:tc>
        <w:tc>
          <w:tcPr>
            <w:tcW w:w="4592" w:type="dxa"/>
          </w:tcPr>
          <w:p w14:paraId="6532C16C" w14:textId="77777777" w:rsidR="006952DE" w:rsidRPr="00EE7C1D" w:rsidRDefault="006952DE" w:rsidP="001773D2">
            <w:pPr>
              <w:rPr>
                <w:rFonts w:ascii="Corbel" w:hAnsi="Corbel" w:cs="Arial"/>
                <w:b/>
                <w:sz w:val="18"/>
                <w:szCs w:val="18"/>
                <w:lang w:eastAsia="en-GB"/>
              </w:rPr>
            </w:pPr>
            <w:r>
              <w:rPr>
                <w:rFonts w:ascii="Corbel" w:hAnsi="Corbel" w:cs="Arial"/>
                <w:b/>
                <w:sz w:val="18"/>
                <w:szCs w:val="18"/>
                <w:lang w:eastAsia="en-GB"/>
              </w:rPr>
              <w:t>Final Mark                                                                /100</w:t>
            </w:r>
          </w:p>
        </w:tc>
        <w:tc>
          <w:tcPr>
            <w:tcW w:w="3544" w:type="dxa"/>
          </w:tcPr>
          <w:p w14:paraId="67334AC9" w14:textId="77777777" w:rsidR="006952DE" w:rsidRPr="00EE7C1D" w:rsidRDefault="006952DE" w:rsidP="001773D2">
            <w:pPr>
              <w:spacing w:after="120"/>
              <w:rPr>
                <w:rFonts w:ascii="Corbel" w:hAnsi="Corbel" w:cs="Arial"/>
                <w:b/>
                <w:sz w:val="18"/>
                <w:szCs w:val="18"/>
                <w:lang w:eastAsia="en-GB"/>
              </w:rPr>
            </w:pPr>
            <w:r>
              <w:rPr>
                <w:rFonts w:ascii="Corbel" w:hAnsi="Corbel" w:cs="Arial"/>
                <w:b/>
                <w:sz w:val="18"/>
                <w:szCs w:val="18"/>
                <w:lang w:eastAsia="en-GB"/>
              </w:rPr>
              <w:t xml:space="preserve">Dated </w:t>
            </w:r>
          </w:p>
        </w:tc>
      </w:tr>
    </w:tbl>
    <w:p w14:paraId="7A0D2737" w14:textId="77777777" w:rsidR="006952DE" w:rsidRPr="00EE7C1D" w:rsidRDefault="006952DE" w:rsidP="006952DE">
      <w:pPr>
        <w:rPr>
          <w:b/>
          <w:sz w:val="20"/>
          <w:szCs w:val="20"/>
          <w:lang w:eastAsia="en-GB"/>
        </w:rPr>
      </w:pPr>
      <w:r w:rsidRPr="00EE7C1D">
        <w:rPr>
          <w:b/>
          <w:sz w:val="20"/>
          <w:szCs w:val="20"/>
          <w:lang w:eastAsia="en-GB"/>
        </w:rPr>
        <w:t>Please use extra sheet if required</w:t>
      </w:r>
    </w:p>
    <w:p w14:paraId="530EF861" w14:textId="7E2D6707" w:rsidR="0071600E" w:rsidRPr="006952DE" w:rsidRDefault="0071600E" w:rsidP="006952DE"/>
    <w:sectPr w:rsidR="0071600E" w:rsidRPr="006952DE" w:rsidSect="004E4A39">
      <w:pgSz w:w="16838" w:h="11906" w:orient="landscape"/>
      <w:pgMar w:top="1077" w:right="1440" w:bottom="1077"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4C15FD5" w14:textId="77777777" w:rsidR="003F5473" w:rsidRDefault="003F5473">
      <w:pPr>
        <w:spacing w:after="0" w:line="240" w:lineRule="auto"/>
      </w:pPr>
      <w:r>
        <w:separator/>
      </w:r>
    </w:p>
  </w:endnote>
  <w:endnote w:type="continuationSeparator" w:id="0">
    <w:p w14:paraId="7C574300" w14:textId="77777777" w:rsidR="003F5473" w:rsidRDefault="003F547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4000ACFF" w:usb2="00000001"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Corbel">
    <w:panose1 w:val="020B0503020204020204"/>
    <w:charset w:val="00"/>
    <w:family w:val="swiss"/>
    <w:pitch w:val="variable"/>
    <w:sig w:usb0="A00002EF" w:usb1="4000A44B" w:usb2="00000000" w:usb3="00000000" w:csb0="0000019F" w:csb1="00000000"/>
  </w:font>
  <w:font w:name="Tahoma">
    <w:panose1 w:val="020B0604030504040204"/>
    <w:charset w:val="00"/>
    <w:family w:val="swiss"/>
    <w:pitch w:val="variable"/>
    <w:sig w:usb0="E1002EFF" w:usb1="C000605B" w:usb2="00000029" w:usb3="00000000" w:csb0="000101FF" w:csb1="00000000"/>
  </w:font>
  <w:font w:name="Segoe UI">
    <w:panose1 w:val="020B0502040204020203"/>
    <w:charset w:val="00"/>
    <w:family w:val="swiss"/>
    <w:pitch w:val="variable"/>
    <w:sig w:usb0="E4002EFF" w:usb1="C000E47F" w:usb2="00000009" w:usb3="00000000" w:csb0="000001FF" w:csb1="00000000"/>
  </w:font>
  <w:font w:name="Consolas">
    <w:panose1 w:val="020B0609020204030204"/>
    <w:charset w:val="00"/>
    <w:family w:val="modern"/>
    <w:pitch w:val="fixed"/>
    <w:sig w:usb0="E00002FF" w:usb1="0000FCFF" w:usb2="00000001" w:usb3="00000000" w:csb0="0000019F"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426764364"/>
      <w:docPartObj>
        <w:docPartGallery w:val="Page Numbers (Bottom of Page)"/>
        <w:docPartUnique/>
      </w:docPartObj>
    </w:sdtPr>
    <w:sdtEndPr>
      <w:rPr>
        <w:noProof/>
      </w:rPr>
    </w:sdtEndPr>
    <w:sdtContent>
      <w:p w14:paraId="2E596F94" w14:textId="765F5754" w:rsidR="00290070" w:rsidRDefault="00290070">
        <w:pPr>
          <w:pStyle w:val="Footer"/>
        </w:pPr>
        <w:r>
          <w:fldChar w:fldCharType="begin"/>
        </w:r>
        <w:r>
          <w:instrText xml:space="preserve"> PAGE   \* MERGEFORMAT </w:instrText>
        </w:r>
        <w:r>
          <w:fldChar w:fldCharType="separate"/>
        </w:r>
        <w:r w:rsidR="002F6633">
          <w:rPr>
            <w:noProof/>
          </w:rPr>
          <w:t>3</w:t>
        </w:r>
        <w:r>
          <w:rPr>
            <w:noProof/>
          </w:rPr>
          <w:fldChar w:fldCharType="end"/>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29C3D34" w14:textId="77777777" w:rsidR="003F5473" w:rsidRDefault="003F5473">
      <w:pPr>
        <w:spacing w:after="0" w:line="240" w:lineRule="auto"/>
      </w:pPr>
      <w:r>
        <w:separator/>
      </w:r>
    </w:p>
  </w:footnote>
  <w:footnote w:type="continuationSeparator" w:id="0">
    <w:p w14:paraId="655A2E4B" w14:textId="77777777" w:rsidR="003F5473" w:rsidRDefault="003F5473">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3052BE"/>
    <w:multiLevelType w:val="hybridMultilevel"/>
    <w:tmpl w:val="9FF8631E"/>
    <w:lvl w:ilvl="0" w:tplc="0809000F">
      <w:start w:val="1"/>
      <w:numFmt w:val="decimal"/>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 w15:restartNumberingAfterBreak="0">
    <w:nsid w:val="0043426D"/>
    <w:multiLevelType w:val="hybridMultilevel"/>
    <w:tmpl w:val="08944F0E"/>
    <w:lvl w:ilvl="0" w:tplc="08090015">
      <w:start w:val="1"/>
      <w:numFmt w:val="upperLetter"/>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2" w15:restartNumberingAfterBreak="0">
    <w:nsid w:val="01816942"/>
    <w:multiLevelType w:val="hybridMultilevel"/>
    <w:tmpl w:val="CB18EB42"/>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 w15:restartNumberingAfterBreak="0">
    <w:nsid w:val="044D236B"/>
    <w:multiLevelType w:val="hybridMultilevel"/>
    <w:tmpl w:val="EB48DEC4"/>
    <w:lvl w:ilvl="0" w:tplc="FFFFFFFF">
      <w:start w:val="1"/>
      <w:numFmt w:val="bullet"/>
      <w:lvlText w:val=""/>
      <w:lvlJc w:val="left"/>
      <w:pPr>
        <w:ind w:left="720" w:hanging="360"/>
      </w:pPr>
      <w:rPr>
        <w:rFonts w:ascii="Wingdings" w:hAnsi="Wingdings" w:hint="default"/>
        <w:sz w:val="16"/>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0BAF6AB4"/>
    <w:multiLevelType w:val="hybridMultilevel"/>
    <w:tmpl w:val="531272A8"/>
    <w:lvl w:ilvl="0" w:tplc="17AEEAFA">
      <w:start w:val="1"/>
      <w:numFmt w:val="upperLetter"/>
      <w:lvlText w:val="%1."/>
      <w:lvlJc w:val="left"/>
      <w:pPr>
        <w:tabs>
          <w:tab w:val="num" w:pos="360"/>
        </w:tabs>
        <w:ind w:left="340" w:hanging="340"/>
      </w:pPr>
      <w:rPr>
        <w:rFonts w:ascii="Calibri" w:eastAsiaTheme="minorEastAsia" w:hAnsi="Calibri" w:cs="Calibri"/>
      </w:rPr>
    </w:lvl>
    <w:lvl w:ilvl="1" w:tplc="FFFFFFFF">
      <w:start w:val="6"/>
      <w:numFmt w:val="bullet"/>
      <w:lvlText w:val=""/>
      <w:lvlJc w:val="left"/>
      <w:pPr>
        <w:tabs>
          <w:tab w:val="num" w:pos="757"/>
        </w:tabs>
        <w:ind w:left="737" w:hanging="340"/>
      </w:pPr>
      <w:rPr>
        <w:rFonts w:ascii="Symbol" w:hAnsi="Symbol" w:hint="default"/>
        <w:color w:val="auto"/>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15D37BE2"/>
    <w:multiLevelType w:val="hybridMultilevel"/>
    <w:tmpl w:val="0DA4C806"/>
    <w:lvl w:ilvl="0" w:tplc="391EAD4E">
      <w:start w:val="1"/>
      <w:numFmt w:val="upperLetter"/>
      <w:lvlText w:val="%1."/>
      <w:lvlJc w:val="left"/>
      <w:pPr>
        <w:ind w:left="720" w:hanging="360"/>
      </w:pPr>
      <w:rPr>
        <w:rFonts w:asciiTheme="majorHAnsi" w:hAnsiTheme="majorHAnsi"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1A7D5ADB"/>
    <w:multiLevelType w:val="hybridMultilevel"/>
    <w:tmpl w:val="A572A0B8"/>
    <w:lvl w:ilvl="0" w:tplc="08090015">
      <w:start w:val="1"/>
      <w:numFmt w:val="upperLetter"/>
      <w:lvlText w:val="%1."/>
      <w:lvlJc w:val="left"/>
      <w:pPr>
        <w:tabs>
          <w:tab w:val="num" w:pos="360"/>
        </w:tabs>
        <w:ind w:left="340" w:hanging="340"/>
      </w:pPr>
      <w:rPr>
        <w:rFonts w:hint="default"/>
      </w:rPr>
    </w:lvl>
    <w:lvl w:ilvl="1" w:tplc="FFFFFFFF">
      <w:start w:val="4"/>
      <w:numFmt w:val="bullet"/>
      <w:lvlText w:val=""/>
      <w:lvlJc w:val="left"/>
      <w:pPr>
        <w:tabs>
          <w:tab w:val="num" w:pos="700"/>
        </w:tabs>
        <w:ind w:left="624" w:hanging="284"/>
      </w:pPr>
      <w:rPr>
        <w:rFonts w:ascii="Symbol" w:hAnsi="Symbol" w:hint="default"/>
        <w:color w:val="auto"/>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7" w15:restartNumberingAfterBreak="0">
    <w:nsid w:val="1E08465E"/>
    <w:multiLevelType w:val="hybridMultilevel"/>
    <w:tmpl w:val="9012919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20633E17"/>
    <w:multiLevelType w:val="hybridMultilevel"/>
    <w:tmpl w:val="7924C030"/>
    <w:lvl w:ilvl="0" w:tplc="FFFFFFFF">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21237A06"/>
    <w:multiLevelType w:val="hybridMultilevel"/>
    <w:tmpl w:val="FBB856C6"/>
    <w:lvl w:ilvl="0" w:tplc="FFFFFFFF">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220F4422"/>
    <w:multiLevelType w:val="hybridMultilevel"/>
    <w:tmpl w:val="104A2CD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248F4DE1"/>
    <w:multiLevelType w:val="hybridMultilevel"/>
    <w:tmpl w:val="E8CEE040"/>
    <w:lvl w:ilvl="0" w:tplc="0809000F">
      <w:start w:val="1"/>
      <w:numFmt w:val="decimal"/>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2" w15:restartNumberingAfterBreak="0">
    <w:nsid w:val="24EA693C"/>
    <w:multiLevelType w:val="hybridMultilevel"/>
    <w:tmpl w:val="E26A9282"/>
    <w:lvl w:ilvl="0" w:tplc="FFFFFFFF">
      <w:start w:val="1"/>
      <w:numFmt w:val="bullet"/>
      <w:lvlText w:val=""/>
      <w:lvlJc w:val="left"/>
      <w:pPr>
        <w:tabs>
          <w:tab w:val="num" w:pos="1080"/>
        </w:tabs>
        <w:ind w:left="1080" w:hanging="360"/>
      </w:pPr>
      <w:rPr>
        <w:rFonts w:ascii="Wingdings" w:hAnsi="Wingdings" w:hint="default"/>
      </w:rPr>
    </w:lvl>
    <w:lvl w:ilvl="1" w:tplc="FFFFFFFF">
      <w:start w:val="1"/>
      <w:numFmt w:val="bullet"/>
      <w:lvlText w:val=""/>
      <w:lvlJc w:val="left"/>
      <w:pPr>
        <w:tabs>
          <w:tab w:val="num" w:pos="1800"/>
        </w:tabs>
        <w:ind w:left="1800" w:hanging="360"/>
      </w:pPr>
      <w:rPr>
        <w:rFonts w:ascii="Wingdings" w:hAnsi="Wingdings" w:hint="default"/>
      </w:rPr>
    </w:lvl>
    <w:lvl w:ilvl="2" w:tplc="FFFFFFFF" w:tentative="1">
      <w:start w:val="1"/>
      <w:numFmt w:val="bullet"/>
      <w:lvlText w:val=""/>
      <w:lvlJc w:val="left"/>
      <w:pPr>
        <w:tabs>
          <w:tab w:val="num" w:pos="2520"/>
        </w:tabs>
        <w:ind w:left="2520" w:hanging="360"/>
      </w:pPr>
      <w:rPr>
        <w:rFonts w:ascii="Wingdings" w:hAnsi="Wingdings" w:hint="default"/>
      </w:rPr>
    </w:lvl>
    <w:lvl w:ilvl="3" w:tplc="FFFFFFFF" w:tentative="1">
      <w:start w:val="1"/>
      <w:numFmt w:val="bullet"/>
      <w:lvlText w:val=""/>
      <w:lvlJc w:val="left"/>
      <w:pPr>
        <w:tabs>
          <w:tab w:val="num" w:pos="3240"/>
        </w:tabs>
        <w:ind w:left="3240" w:hanging="360"/>
      </w:pPr>
      <w:rPr>
        <w:rFonts w:ascii="Symbol" w:hAnsi="Symbol" w:hint="default"/>
      </w:rPr>
    </w:lvl>
    <w:lvl w:ilvl="4" w:tplc="FFFFFFFF" w:tentative="1">
      <w:start w:val="1"/>
      <w:numFmt w:val="bullet"/>
      <w:lvlText w:val="o"/>
      <w:lvlJc w:val="left"/>
      <w:pPr>
        <w:tabs>
          <w:tab w:val="num" w:pos="3960"/>
        </w:tabs>
        <w:ind w:left="3960" w:hanging="360"/>
      </w:pPr>
      <w:rPr>
        <w:rFonts w:ascii="Courier New" w:hAnsi="Courier New" w:hint="default"/>
      </w:rPr>
    </w:lvl>
    <w:lvl w:ilvl="5" w:tplc="FFFFFFFF" w:tentative="1">
      <w:start w:val="1"/>
      <w:numFmt w:val="bullet"/>
      <w:lvlText w:val=""/>
      <w:lvlJc w:val="left"/>
      <w:pPr>
        <w:tabs>
          <w:tab w:val="num" w:pos="4680"/>
        </w:tabs>
        <w:ind w:left="4680" w:hanging="360"/>
      </w:pPr>
      <w:rPr>
        <w:rFonts w:ascii="Wingdings" w:hAnsi="Wingdings" w:hint="default"/>
      </w:rPr>
    </w:lvl>
    <w:lvl w:ilvl="6" w:tplc="FFFFFFFF" w:tentative="1">
      <w:start w:val="1"/>
      <w:numFmt w:val="bullet"/>
      <w:lvlText w:val=""/>
      <w:lvlJc w:val="left"/>
      <w:pPr>
        <w:tabs>
          <w:tab w:val="num" w:pos="5400"/>
        </w:tabs>
        <w:ind w:left="5400" w:hanging="360"/>
      </w:pPr>
      <w:rPr>
        <w:rFonts w:ascii="Symbol" w:hAnsi="Symbol" w:hint="default"/>
      </w:rPr>
    </w:lvl>
    <w:lvl w:ilvl="7" w:tplc="FFFFFFFF" w:tentative="1">
      <w:start w:val="1"/>
      <w:numFmt w:val="bullet"/>
      <w:lvlText w:val="o"/>
      <w:lvlJc w:val="left"/>
      <w:pPr>
        <w:tabs>
          <w:tab w:val="num" w:pos="6120"/>
        </w:tabs>
        <w:ind w:left="6120" w:hanging="360"/>
      </w:pPr>
      <w:rPr>
        <w:rFonts w:ascii="Courier New" w:hAnsi="Courier New" w:hint="default"/>
      </w:rPr>
    </w:lvl>
    <w:lvl w:ilvl="8" w:tplc="FFFFFFFF" w:tentative="1">
      <w:start w:val="1"/>
      <w:numFmt w:val="bullet"/>
      <w:lvlText w:val=""/>
      <w:lvlJc w:val="left"/>
      <w:pPr>
        <w:tabs>
          <w:tab w:val="num" w:pos="6840"/>
        </w:tabs>
        <w:ind w:left="6840" w:hanging="360"/>
      </w:pPr>
      <w:rPr>
        <w:rFonts w:ascii="Wingdings" w:hAnsi="Wingdings" w:hint="default"/>
      </w:rPr>
    </w:lvl>
  </w:abstractNum>
  <w:abstractNum w:abstractNumId="13" w15:restartNumberingAfterBreak="0">
    <w:nsid w:val="26A70BB6"/>
    <w:multiLevelType w:val="hybridMultilevel"/>
    <w:tmpl w:val="F5681E52"/>
    <w:lvl w:ilvl="0" w:tplc="08090005">
      <w:start w:val="1"/>
      <w:numFmt w:val="bullet"/>
      <w:lvlText w:val=""/>
      <w:lvlJc w:val="left"/>
      <w:pPr>
        <w:ind w:left="360" w:hanging="360"/>
      </w:pPr>
      <w:rPr>
        <w:rFonts w:ascii="Wingdings" w:hAnsi="Wingdings"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4" w15:restartNumberingAfterBreak="0">
    <w:nsid w:val="27081C72"/>
    <w:multiLevelType w:val="hybridMultilevel"/>
    <w:tmpl w:val="F984E58A"/>
    <w:lvl w:ilvl="0" w:tplc="08090005">
      <w:start w:val="1"/>
      <w:numFmt w:val="bullet"/>
      <w:lvlText w:val=""/>
      <w:lvlJc w:val="left"/>
      <w:pPr>
        <w:ind w:left="700" w:hanging="360"/>
      </w:pPr>
      <w:rPr>
        <w:rFonts w:ascii="Wingdings" w:hAnsi="Wingdings" w:hint="default"/>
      </w:rPr>
    </w:lvl>
    <w:lvl w:ilvl="1" w:tplc="08090003" w:tentative="1">
      <w:start w:val="1"/>
      <w:numFmt w:val="bullet"/>
      <w:lvlText w:val="o"/>
      <w:lvlJc w:val="left"/>
      <w:pPr>
        <w:ind w:left="1420" w:hanging="360"/>
      </w:pPr>
      <w:rPr>
        <w:rFonts w:ascii="Courier New" w:hAnsi="Courier New" w:cs="Courier New" w:hint="default"/>
      </w:rPr>
    </w:lvl>
    <w:lvl w:ilvl="2" w:tplc="08090005" w:tentative="1">
      <w:start w:val="1"/>
      <w:numFmt w:val="bullet"/>
      <w:lvlText w:val=""/>
      <w:lvlJc w:val="left"/>
      <w:pPr>
        <w:ind w:left="2140" w:hanging="360"/>
      </w:pPr>
      <w:rPr>
        <w:rFonts w:ascii="Wingdings" w:hAnsi="Wingdings" w:hint="default"/>
      </w:rPr>
    </w:lvl>
    <w:lvl w:ilvl="3" w:tplc="08090001" w:tentative="1">
      <w:start w:val="1"/>
      <w:numFmt w:val="bullet"/>
      <w:lvlText w:val=""/>
      <w:lvlJc w:val="left"/>
      <w:pPr>
        <w:ind w:left="2860" w:hanging="360"/>
      </w:pPr>
      <w:rPr>
        <w:rFonts w:ascii="Symbol" w:hAnsi="Symbol" w:hint="default"/>
      </w:rPr>
    </w:lvl>
    <w:lvl w:ilvl="4" w:tplc="08090003" w:tentative="1">
      <w:start w:val="1"/>
      <w:numFmt w:val="bullet"/>
      <w:lvlText w:val="o"/>
      <w:lvlJc w:val="left"/>
      <w:pPr>
        <w:ind w:left="3580" w:hanging="360"/>
      </w:pPr>
      <w:rPr>
        <w:rFonts w:ascii="Courier New" w:hAnsi="Courier New" w:cs="Courier New" w:hint="default"/>
      </w:rPr>
    </w:lvl>
    <w:lvl w:ilvl="5" w:tplc="08090005" w:tentative="1">
      <w:start w:val="1"/>
      <w:numFmt w:val="bullet"/>
      <w:lvlText w:val=""/>
      <w:lvlJc w:val="left"/>
      <w:pPr>
        <w:ind w:left="4300" w:hanging="360"/>
      </w:pPr>
      <w:rPr>
        <w:rFonts w:ascii="Wingdings" w:hAnsi="Wingdings" w:hint="default"/>
      </w:rPr>
    </w:lvl>
    <w:lvl w:ilvl="6" w:tplc="08090001" w:tentative="1">
      <w:start w:val="1"/>
      <w:numFmt w:val="bullet"/>
      <w:lvlText w:val=""/>
      <w:lvlJc w:val="left"/>
      <w:pPr>
        <w:ind w:left="5020" w:hanging="360"/>
      </w:pPr>
      <w:rPr>
        <w:rFonts w:ascii="Symbol" w:hAnsi="Symbol" w:hint="default"/>
      </w:rPr>
    </w:lvl>
    <w:lvl w:ilvl="7" w:tplc="08090003" w:tentative="1">
      <w:start w:val="1"/>
      <w:numFmt w:val="bullet"/>
      <w:lvlText w:val="o"/>
      <w:lvlJc w:val="left"/>
      <w:pPr>
        <w:ind w:left="5740" w:hanging="360"/>
      </w:pPr>
      <w:rPr>
        <w:rFonts w:ascii="Courier New" w:hAnsi="Courier New" w:cs="Courier New" w:hint="default"/>
      </w:rPr>
    </w:lvl>
    <w:lvl w:ilvl="8" w:tplc="08090005" w:tentative="1">
      <w:start w:val="1"/>
      <w:numFmt w:val="bullet"/>
      <w:lvlText w:val=""/>
      <w:lvlJc w:val="left"/>
      <w:pPr>
        <w:ind w:left="6460" w:hanging="360"/>
      </w:pPr>
      <w:rPr>
        <w:rFonts w:ascii="Wingdings" w:hAnsi="Wingdings" w:hint="default"/>
      </w:rPr>
    </w:lvl>
  </w:abstractNum>
  <w:abstractNum w:abstractNumId="15" w15:restartNumberingAfterBreak="0">
    <w:nsid w:val="2CE34EB4"/>
    <w:multiLevelType w:val="hybridMultilevel"/>
    <w:tmpl w:val="18A6F036"/>
    <w:lvl w:ilvl="0" w:tplc="FFFFFFFF">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2DB3719F"/>
    <w:multiLevelType w:val="hybridMultilevel"/>
    <w:tmpl w:val="4CE080A2"/>
    <w:lvl w:ilvl="0" w:tplc="FFFFFFFF">
      <w:start w:val="1"/>
      <w:numFmt w:val="bullet"/>
      <w:lvlText w:val=""/>
      <w:lvlJc w:val="left"/>
      <w:pPr>
        <w:ind w:left="720" w:hanging="360"/>
      </w:pPr>
      <w:rPr>
        <w:rFonts w:ascii="Wingdings" w:hAnsi="Wingdings" w:hint="default"/>
        <w:sz w:val="16"/>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2DC06CA8"/>
    <w:multiLevelType w:val="hybridMultilevel"/>
    <w:tmpl w:val="2EF61C60"/>
    <w:lvl w:ilvl="0" w:tplc="E6642C5C">
      <w:start w:val="1"/>
      <w:numFmt w:val="upperLetter"/>
      <w:lvlText w:val="%1."/>
      <w:lvlJc w:val="left"/>
      <w:pPr>
        <w:ind w:left="720" w:hanging="360"/>
      </w:pPr>
      <w:rPr>
        <w:rFonts w:asciiTheme="majorHAnsi" w:hAnsiTheme="majorHAnsi"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8" w15:restartNumberingAfterBreak="0">
    <w:nsid w:val="2EAF25BE"/>
    <w:multiLevelType w:val="hybridMultilevel"/>
    <w:tmpl w:val="595A2BFA"/>
    <w:lvl w:ilvl="0" w:tplc="FFFFFFFF">
      <w:start w:val="1"/>
      <w:numFmt w:val="bullet"/>
      <w:lvlText w:val=""/>
      <w:lvlJc w:val="left"/>
      <w:pPr>
        <w:ind w:left="720" w:hanging="360"/>
      </w:pPr>
      <w:rPr>
        <w:rFonts w:ascii="Wingdings" w:hAnsi="Wingdings" w:hint="default"/>
        <w:sz w:val="16"/>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15:restartNumberingAfterBreak="0">
    <w:nsid w:val="2ED54AA8"/>
    <w:multiLevelType w:val="hybridMultilevel"/>
    <w:tmpl w:val="BF14E5AC"/>
    <w:lvl w:ilvl="0" w:tplc="FFFFFFFF">
      <w:start w:val="1"/>
      <w:numFmt w:val="bullet"/>
      <w:lvlText w:val=""/>
      <w:lvlJc w:val="left"/>
      <w:pPr>
        <w:tabs>
          <w:tab w:val="num" w:pos="1080"/>
        </w:tabs>
        <w:ind w:left="1080" w:hanging="360"/>
      </w:pPr>
      <w:rPr>
        <w:rFonts w:ascii="Wingdings" w:hAnsi="Wingdings" w:hint="default"/>
      </w:rPr>
    </w:lvl>
    <w:lvl w:ilvl="1" w:tplc="FFFFFFFF" w:tentative="1">
      <w:start w:val="1"/>
      <w:numFmt w:val="bullet"/>
      <w:lvlText w:val="o"/>
      <w:lvlJc w:val="left"/>
      <w:pPr>
        <w:tabs>
          <w:tab w:val="num" w:pos="1800"/>
        </w:tabs>
        <w:ind w:left="1800" w:hanging="360"/>
      </w:pPr>
      <w:rPr>
        <w:rFonts w:ascii="Courier New" w:hAnsi="Courier New" w:hint="default"/>
      </w:rPr>
    </w:lvl>
    <w:lvl w:ilvl="2" w:tplc="FFFFFFFF" w:tentative="1">
      <w:start w:val="1"/>
      <w:numFmt w:val="bullet"/>
      <w:lvlText w:val=""/>
      <w:lvlJc w:val="left"/>
      <w:pPr>
        <w:tabs>
          <w:tab w:val="num" w:pos="2520"/>
        </w:tabs>
        <w:ind w:left="2520" w:hanging="360"/>
      </w:pPr>
      <w:rPr>
        <w:rFonts w:ascii="Wingdings" w:hAnsi="Wingdings" w:hint="default"/>
      </w:rPr>
    </w:lvl>
    <w:lvl w:ilvl="3" w:tplc="FFFFFFFF" w:tentative="1">
      <w:start w:val="1"/>
      <w:numFmt w:val="bullet"/>
      <w:lvlText w:val=""/>
      <w:lvlJc w:val="left"/>
      <w:pPr>
        <w:tabs>
          <w:tab w:val="num" w:pos="3240"/>
        </w:tabs>
        <w:ind w:left="3240" w:hanging="360"/>
      </w:pPr>
      <w:rPr>
        <w:rFonts w:ascii="Symbol" w:hAnsi="Symbol" w:hint="default"/>
      </w:rPr>
    </w:lvl>
    <w:lvl w:ilvl="4" w:tplc="FFFFFFFF" w:tentative="1">
      <w:start w:val="1"/>
      <w:numFmt w:val="bullet"/>
      <w:lvlText w:val="o"/>
      <w:lvlJc w:val="left"/>
      <w:pPr>
        <w:tabs>
          <w:tab w:val="num" w:pos="3960"/>
        </w:tabs>
        <w:ind w:left="3960" w:hanging="360"/>
      </w:pPr>
      <w:rPr>
        <w:rFonts w:ascii="Courier New" w:hAnsi="Courier New" w:hint="default"/>
      </w:rPr>
    </w:lvl>
    <w:lvl w:ilvl="5" w:tplc="FFFFFFFF" w:tentative="1">
      <w:start w:val="1"/>
      <w:numFmt w:val="bullet"/>
      <w:lvlText w:val=""/>
      <w:lvlJc w:val="left"/>
      <w:pPr>
        <w:tabs>
          <w:tab w:val="num" w:pos="4680"/>
        </w:tabs>
        <w:ind w:left="4680" w:hanging="360"/>
      </w:pPr>
      <w:rPr>
        <w:rFonts w:ascii="Wingdings" w:hAnsi="Wingdings" w:hint="default"/>
      </w:rPr>
    </w:lvl>
    <w:lvl w:ilvl="6" w:tplc="FFFFFFFF" w:tentative="1">
      <w:start w:val="1"/>
      <w:numFmt w:val="bullet"/>
      <w:lvlText w:val=""/>
      <w:lvlJc w:val="left"/>
      <w:pPr>
        <w:tabs>
          <w:tab w:val="num" w:pos="5400"/>
        </w:tabs>
        <w:ind w:left="5400" w:hanging="360"/>
      </w:pPr>
      <w:rPr>
        <w:rFonts w:ascii="Symbol" w:hAnsi="Symbol" w:hint="default"/>
      </w:rPr>
    </w:lvl>
    <w:lvl w:ilvl="7" w:tplc="FFFFFFFF" w:tentative="1">
      <w:start w:val="1"/>
      <w:numFmt w:val="bullet"/>
      <w:lvlText w:val="o"/>
      <w:lvlJc w:val="left"/>
      <w:pPr>
        <w:tabs>
          <w:tab w:val="num" w:pos="6120"/>
        </w:tabs>
        <w:ind w:left="6120" w:hanging="360"/>
      </w:pPr>
      <w:rPr>
        <w:rFonts w:ascii="Courier New" w:hAnsi="Courier New" w:hint="default"/>
      </w:rPr>
    </w:lvl>
    <w:lvl w:ilvl="8" w:tplc="FFFFFFFF" w:tentative="1">
      <w:start w:val="1"/>
      <w:numFmt w:val="bullet"/>
      <w:lvlText w:val=""/>
      <w:lvlJc w:val="left"/>
      <w:pPr>
        <w:tabs>
          <w:tab w:val="num" w:pos="6840"/>
        </w:tabs>
        <w:ind w:left="6840" w:hanging="360"/>
      </w:pPr>
      <w:rPr>
        <w:rFonts w:ascii="Wingdings" w:hAnsi="Wingdings" w:hint="default"/>
      </w:rPr>
    </w:lvl>
  </w:abstractNum>
  <w:abstractNum w:abstractNumId="20" w15:restartNumberingAfterBreak="0">
    <w:nsid w:val="34141362"/>
    <w:multiLevelType w:val="hybridMultilevel"/>
    <w:tmpl w:val="89D05CA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 w15:restartNumberingAfterBreak="0">
    <w:nsid w:val="344A3FE6"/>
    <w:multiLevelType w:val="hybridMultilevel"/>
    <w:tmpl w:val="2012D010"/>
    <w:lvl w:ilvl="0" w:tplc="FFFFFFFF">
      <w:start w:val="1"/>
      <w:numFmt w:val="bullet"/>
      <w:lvlText w:val=""/>
      <w:lvlJc w:val="left"/>
      <w:pPr>
        <w:ind w:left="720" w:hanging="360"/>
      </w:pPr>
      <w:rPr>
        <w:rFonts w:ascii="Wingdings" w:hAnsi="Wingdings" w:hint="default"/>
        <w:sz w:val="16"/>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2" w15:restartNumberingAfterBreak="0">
    <w:nsid w:val="37AC09C4"/>
    <w:multiLevelType w:val="hybridMultilevel"/>
    <w:tmpl w:val="88BE86F6"/>
    <w:lvl w:ilvl="0" w:tplc="08090005">
      <w:start w:val="1"/>
      <w:numFmt w:val="bullet"/>
      <w:lvlText w:val=""/>
      <w:lvlJc w:val="left"/>
      <w:pPr>
        <w:ind w:left="700" w:hanging="360"/>
      </w:pPr>
      <w:rPr>
        <w:rFonts w:ascii="Wingdings" w:hAnsi="Wingdings" w:hint="default"/>
      </w:rPr>
    </w:lvl>
    <w:lvl w:ilvl="1" w:tplc="08090003" w:tentative="1">
      <w:start w:val="1"/>
      <w:numFmt w:val="bullet"/>
      <w:lvlText w:val="o"/>
      <w:lvlJc w:val="left"/>
      <w:pPr>
        <w:ind w:left="1420" w:hanging="360"/>
      </w:pPr>
      <w:rPr>
        <w:rFonts w:ascii="Courier New" w:hAnsi="Courier New" w:cs="Courier New" w:hint="default"/>
      </w:rPr>
    </w:lvl>
    <w:lvl w:ilvl="2" w:tplc="08090005" w:tentative="1">
      <w:start w:val="1"/>
      <w:numFmt w:val="bullet"/>
      <w:lvlText w:val=""/>
      <w:lvlJc w:val="left"/>
      <w:pPr>
        <w:ind w:left="2140" w:hanging="360"/>
      </w:pPr>
      <w:rPr>
        <w:rFonts w:ascii="Wingdings" w:hAnsi="Wingdings" w:hint="default"/>
      </w:rPr>
    </w:lvl>
    <w:lvl w:ilvl="3" w:tplc="08090001" w:tentative="1">
      <w:start w:val="1"/>
      <w:numFmt w:val="bullet"/>
      <w:lvlText w:val=""/>
      <w:lvlJc w:val="left"/>
      <w:pPr>
        <w:ind w:left="2860" w:hanging="360"/>
      </w:pPr>
      <w:rPr>
        <w:rFonts w:ascii="Symbol" w:hAnsi="Symbol" w:hint="default"/>
      </w:rPr>
    </w:lvl>
    <w:lvl w:ilvl="4" w:tplc="08090003" w:tentative="1">
      <w:start w:val="1"/>
      <w:numFmt w:val="bullet"/>
      <w:lvlText w:val="o"/>
      <w:lvlJc w:val="left"/>
      <w:pPr>
        <w:ind w:left="3580" w:hanging="360"/>
      </w:pPr>
      <w:rPr>
        <w:rFonts w:ascii="Courier New" w:hAnsi="Courier New" w:cs="Courier New" w:hint="default"/>
      </w:rPr>
    </w:lvl>
    <w:lvl w:ilvl="5" w:tplc="08090005" w:tentative="1">
      <w:start w:val="1"/>
      <w:numFmt w:val="bullet"/>
      <w:lvlText w:val=""/>
      <w:lvlJc w:val="left"/>
      <w:pPr>
        <w:ind w:left="4300" w:hanging="360"/>
      </w:pPr>
      <w:rPr>
        <w:rFonts w:ascii="Wingdings" w:hAnsi="Wingdings" w:hint="default"/>
      </w:rPr>
    </w:lvl>
    <w:lvl w:ilvl="6" w:tplc="08090001" w:tentative="1">
      <w:start w:val="1"/>
      <w:numFmt w:val="bullet"/>
      <w:lvlText w:val=""/>
      <w:lvlJc w:val="left"/>
      <w:pPr>
        <w:ind w:left="5020" w:hanging="360"/>
      </w:pPr>
      <w:rPr>
        <w:rFonts w:ascii="Symbol" w:hAnsi="Symbol" w:hint="default"/>
      </w:rPr>
    </w:lvl>
    <w:lvl w:ilvl="7" w:tplc="08090003" w:tentative="1">
      <w:start w:val="1"/>
      <w:numFmt w:val="bullet"/>
      <w:lvlText w:val="o"/>
      <w:lvlJc w:val="left"/>
      <w:pPr>
        <w:ind w:left="5740" w:hanging="360"/>
      </w:pPr>
      <w:rPr>
        <w:rFonts w:ascii="Courier New" w:hAnsi="Courier New" w:cs="Courier New" w:hint="default"/>
      </w:rPr>
    </w:lvl>
    <w:lvl w:ilvl="8" w:tplc="08090005" w:tentative="1">
      <w:start w:val="1"/>
      <w:numFmt w:val="bullet"/>
      <w:lvlText w:val=""/>
      <w:lvlJc w:val="left"/>
      <w:pPr>
        <w:ind w:left="6460" w:hanging="360"/>
      </w:pPr>
      <w:rPr>
        <w:rFonts w:ascii="Wingdings" w:hAnsi="Wingdings" w:hint="default"/>
      </w:rPr>
    </w:lvl>
  </w:abstractNum>
  <w:abstractNum w:abstractNumId="23" w15:restartNumberingAfterBreak="0">
    <w:nsid w:val="3AB57BFB"/>
    <w:multiLevelType w:val="hybridMultilevel"/>
    <w:tmpl w:val="4476B4D2"/>
    <w:lvl w:ilvl="0" w:tplc="08090005">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4" w15:restartNumberingAfterBreak="0">
    <w:nsid w:val="3D1A5645"/>
    <w:multiLevelType w:val="hybridMultilevel"/>
    <w:tmpl w:val="DE9A492C"/>
    <w:lvl w:ilvl="0" w:tplc="FFFFFFFF">
      <w:start w:val="1"/>
      <w:numFmt w:val="bullet"/>
      <w:lvlText w:val=""/>
      <w:lvlJc w:val="left"/>
      <w:pPr>
        <w:tabs>
          <w:tab w:val="num" w:pos="1080"/>
        </w:tabs>
        <w:ind w:left="1080" w:hanging="360"/>
      </w:pPr>
      <w:rPr>
        <w:rFonts w:ascii="Wingdings" w:hAnsi="Wingdings" w:hint="default"/>
      </w:rPr>
    </w:lvl>
    <w:lvl w:ilvl="1" w:tplc="FFFFFFFF">
      <w:start w:val="1"/>
      <w:numFmt w:val="bullet"/>
      <w:lvlText w:val="o"/>
      <w:lvlJc w:val="left"/>
      <w:pPr>
        <w:tabs>
          <w:tab w:val="num" w:pos="1800"/>
        </w:tabs>
        <w:ind w:left="1800" w:hanging="360"/>
      </w:pPr>
      <w:rPr>
        <w:rFonts w:ascii="Courier New" w:hAnsi="Courier New" w:hint="default"/>
      </w:rPr>
    </w:lvl>
    <w:lvl w:ilvl="2" w:tplc="FFFFFFFF" w:tentative="1">
      <w:start w:val="1"/>
      <w:numFmt w:val="bullet"/>
      <w:lvlText w:val=""/>
      <w:lvlJc w:val="left"/>
      <w:pPr>
        <w:tabs>
          <w:tab w:val="num" w:pos="2520"/>
        </w:tabs>
        <w:ind w:left="2520" w:hanging="360"/>
      </w:pPr>
      <w:rPr>
        <w:rFonts w:ascii="Wingdings" w:hAnsi="Wingdings" w:hint="default"/>
      </w:rPr>
    </w:lvl>
    <w:lvl w:ilvl="3" w:tplc="FFFFFFFF" w:tentative="1">
      <w:start w:val="1"/>
      <w:numFmt w:val="bullet"/>
      <w:lvlText w:val=""/>
      <w:lvlJc w:val="left"/>
      <w:pPr>
        <w:tabs>
          <w:tab w:val="num" w:pos="3240"/>
        </w:tabs>
        <w:ind w:left="3240" w:hanging="360"/>
      </w:pPr>
      <w:rPr>
        <w:rFonts w:ascii="Symbol" w:hAnsi="Symbol" w:hint="default"/>
      </w:rPr>
    </w:lvl>
    <w:lvl w:ilvl="4" w:tplc="FFFFFFFF" w:tentative="1">
      <w:start w:val="1"/>
      <w:numFmt w:val="bullet"/>
      <w:lvlText w:val="o"/>
      <w:lvlJc w:val="left"/>
      <w:pPr>
        <w:tabs>
          <w:tab w:val="num" w:pos="3960"/>
        </w:tabs>
        <w:ind w:left="3960" w:hanging="360"/>
      </w:pPr>
      <w:rPr>
        <w:rFonts w:ascii="Courier New" w:hAnsi="Courier New" w:hint="default"/>
      </w:rPr>
    </w:lvl>
    <w:lvl w:ilvl="5" w:tplc="FFFFFFFF" w:tentative="1">
      <w:start w:val="1"/>
      <w:numFmt w:val="bullet"/>
      <w:lvlText w:val=""/>
      <w:lvlJc w:val="left"/>
      <w:pPr>
        <w:tabs>
          <w:tab w:val="num" w:pos="4680"/>
        </w:tabs>
        <w:ind w:left="4680" w:hanging="360"/>
      </w:pPr>
      <w:rPr>
        <w:rFonts w:ascii="Wingdings" w:hAnsi="Wingdings" w:hint="default"/>
      </w:rPr>
    </w:lvl>
    <w:lvl w:ilvl="6" w:tplc="FFFFFFFF" w:tentative="1">
      <w:start w:val="1"/>
      <w:numFmt w:val="bullet"/>
      <w:lvlText w:val=""/>
      <w:lvlJc w:val="left"/>
      <w:pPr>
        <w:tabs>
          <w:tab w:val="num" w:pos="5400"/>
        </w:tabs>
        <w:ind w:left="5400" w:hanging="360"/>
      </w:pPr>
      <w:rPr>
        <w:rFonts w:ascii="Symbol" w:hAnsi="Symbol" w:hint="default"/>
      </w:rPr>
    </w:lvl>
    <w:lvl w:ilvl="7" w:tplc="FFFFFFFF" w:tentative="1">
      <w:start w:val="1"/>
      <w:numFmt w:val="bullet"/>
      <w:lvlText w:val="o"/>
      <w:lvlJc w:val="left"/>
      <w:pPr>
        <w:tabs>
          <w:tab w:val="num" w:pos="6120"/>
        </w:tabs>
        <w:ind w:left="6120" w:hanging="360"/>
      </w:pPr>
      <w:rPr>
        <w:rFonts w:ascii="Courier New" w:hAnsi="Courier New" w:hint="default"/>
      </w:rPr>
    </w:lvl>
    <w:lvl w:ilvl="8" w:tplc="FFFFFFFF" w:tentative="1">
      <w:start w:val="1"/>
      <w:numFmt w:val="bullet"/>
      <w:lvlText w:val=""/>
      <w:lvlJc w:val="left"/>
      <w:pPr>
        <w:tabs>
          <w:tab w:val="num" w:pos="6840"/>
        </w:tabs>
        <w:ind w:left="6840" w:hanging="360"/>
      </w:pPr>
      <w:rPr>
        <w:rFonts w:ascii="Wingdings" w:hAnsi="Wingdings" w:hint="default"/>
      </w:rPr>
    </w:lvl>
  </w:abstractNum>
  <w:abstractNum w:abstractNumId="25" w15:restartNumberingAfterBreak="0">
    <w:nsid w:val="3F073F4A"/>
    <w:multiLevelType w:val="hybridMultilevel"/>
    <w:tmpl w:val="68C8583E"/>
    <w:lvl w:ilvl="0" w:tplc="08090005">
      <w:start w:val="1"/>
      <w:numFmt w:val="bullet"/>
      <w:lvlText w:val=""/>
      <w:lvlJc w:val="left"/>
      <w:pPr>
        <w:ind w:left="720" w:hanging="360"/>
      </w:pPr>
      <w:rPr>
        <w:rFonts w:ascii="Wingdings" w:hAnsi="Wingdings"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6" w15:restartNumberingAfterBreak="0">
    <w:nsid w:val="42EF7B84"/>
    <w:multiLevelType w:val="hybridMultilevel"/>
    <w:tmpl w:val="AC421554"/>
    <w:lvl w:ilvl="0" w:tplc="FFFFFFFF">
      <w:start w:val="1"/>
      <w:numFmt w:val="bullet"/>
      <w:lvlText w:val=""/>
      <w:lvlJc w:val="left"/>
      <w:pPr>
        <w:ind w:left="720" w:hanging="360"/>
      </w:pPr>
      <w:rPr>
        <w:rFonts w:ascii="Wingdings" w:hAnsi="Wingdings" w:hint="default"/>
        <w:sz w:val="16"/>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7" w15:restartNumberingAfterBreak="0">
    <w:nsid w:val="445000C0"/>
    <w:multiLevelType w:val="hybridMultilevel"/>
    <w:tmpl w:val="071ACDDC"/>
    <w:lvl w:ilvl="0" w:tplc="FFFFFFFF">
      <w:start w:val="1"/>
      <w:numFmt w:val="bullet"/>
      <w:lvlText w:val=""/>
      <w:lvlJc w:val="left"/>
      <w:pPr>
        <w:ind w:left="720" w:hanging="360"/>
      </w:pPr>
      <w:rPr>
        <w:rFonts w:ascii="Wingdings" w:hAnsi="Wingdings" w:hint="default"/>
        <w:sz w:val="16"/>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8" w15:restartNumberingAfterBreak="0">
    <w:nsid w:val="48371F08"/>
    <w:multiLevelType w:val="hybridMultilevel"/>
    <w:tmpl w:val="5258904A"/>
    <w:lvl w:ilvl="0" w:tplc="FFFFFFFF">
      <w:start w:val="1"/>
      <w:numFmt w:val="bullet"/>
      <w:lvlText w:val=""/>
      <w:lvlJc w:val="left"/>
      <w:pPr>
        <w:tabs>
          <w:tab w:val="num" w:pos="720"/>
        </w:tabs>
        <w:ind w:left="720" w:hanging="360"/>
      </w:pPr>
      <w:rPr>
        <w:rFonts w:ascii="Wingdings" w:hAnsi="Wingdings" w:hint="default"/>
      </w:rPr>
    </w:lvl>
    <w:lvl w:ilvl="1" w:tplc="FFFFFFFF" w:tentative="1">
      <w:start w:val="1"/>
      <w:numFmt w:val="bullet"/>
      <w:lvlText w:val="o"/>
      <w:lvlJc w:val="left"/>
      <w:pPr>
        <w:tabs>
          <w:tab w:val="num" w:pos="1440"/>
        </w:tabs>
        <w:ind w:left="1440" w:hanging="360"/>
      </w:pPr>
      <w:rPr>
        <w:rFonts w:ascii="Courier New" w:hAnsi="Courier New"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29" w15:restartNumberingAfterBreak="0">
    <w:nsid w:val="4AE60D83"/>
    <w:multiLevelType w:val="hybridMultilevel"/>
    <w:tmpl w:val="12E4F67C"/>
    <w:lvl w:ilvl="0" w:tplc="FFFFFFFF">
      <w:start w:val="1"/>
      <w:numFmt w:val="bullet"/>
      <w:lvlText w:val=""/>
      <w:lvlJc w:val="left"/>
      <w:pPr>
        <w:tabs>
          <w:tab w:val="num" w:pos="1080"/>
        </w:tabs>
        <w:ind w:left="1080" w:hanging="360"/>
      </w:pPr>
      <w:rPr>
        <w:rFonts w:ascii="Wingdings" w:hAnsi="Wingdings" w:hint="default"/>
      </w:rPr>
    </w:lvl>
    <w:lvl w:ilvl="1" w:tplc="FFFFFFFF" w:tentative="1">
      <w:start w:val="1"/>
      <w:numFmt w:val="bullet"/>
      <w:lvlText w:val="o"/>
      <w:lvlJc w:val="left"/>
      <w:pPr>
        <w:tabs>
          <w:tab w:val="num" w:pos="1800"/>
        </w:tabs>
        <w:ind w:left="1800" w:hanging="360"/>
      </w:pPr>
      <w:rPr>
        <w:rFonts w:ascii="Courier New" w:hAnsi="Courier New" w:hint="default"/>
      </w:rPr>
    </w:lvl>
    <w:lvl w:ilvl="2" w:tplc="FFFFFFFF" w:tentative="1">
      <w:start w:val="1"/>
      <w:numFmt w:val="bullet"/>
      <w:lvlText w:val=""/>
      <w:lvlJc w:val="left"/>
      <w:pPr>
        <w:tabs>
          <w:tab w:val="num" w:pos="2520"/>
        </w:tabs>
        <w:ind w:left="2520" w:hanging="360"/>
      </w:pPr>
      <w:rPr>
        <w:rFonts w:ascii="Wingdings" w:hAnsi="Wingdings" w:hint="default"/>
      </w:rPr>
    </w:lvl>
    <w:lvl w:ilvl="3" w:tplc="FFFFFFFF" w:tentative="1">
      <w:start w:val="1"/>
      <w:numFmt w:val="bullet"/>
      <w:lvlText w:val=""/>
      <w:lvlJc w:val="left"/>
      <w:pPr>
        <w:tabs>
          <w:tab w:val="num" w:pos="3240"/>
        </w:tabs>
        <w:ind w:left="3240" w:hanging="360"/>
      </w:pPr>
      <w:rPr>
        <w:rFonts w:ascii="Symbol" w:hAnsi="Symbol" w:hint="default"/>
      </w:rPr>
    </w:lvl>
    <w:lvl w:ilvl="4" w:tplc="FFFFFFFF" w:tentative="1">
      <w:start w:val="1"/>
      <w:numFmt w:val="bullet"/>
      <w:lvlText w:val="o"/>
      <w:lvlJc w:val="left"/>
      <w:pPr>
        <w:tabs>
          <w:tab w:val="num" w:pos="3960"/>
        </w:tabs>
        <w:ind w:left="3960" w:hanging="360"/>
      </w:pPr>
      <w:rPr>
        <w:rFonts w:ascii="Courier New" w:hAnsi="Courier New" w:hint="default"/>
      </w:rPr>
    </w:lvl>
    <w:lvl w:ilvl="5" w:tplc="FFFFFFFF" w:tentative="1">
      <w:start w:val="1"/>
      <w:numFmt w:val="bullet"/>
      <w:lvlText w:val=""/>
      <w:lvlJc w:val="left"/>
      <w:pPr>
        <w:tabs>
          <w:tab w:val="num" w:pos="4680"/>
        </w:tabs>
        <w:ind w:left="4680" w:hanging="360"/>
      </w:pPr>
      <w:rPr>
        <w:rFonts w:ascii="Wingdings" w:hAnsi="Wingdings" w:hint="default"/>
      </w:rPr>
    </w:lvl>
    <w:lvl w:ilvl="6" w:tplc="FFFFFFFF" w:tentative="1">
      <w:start w:val="1"/>
      <w:numFmt w:val="bullet"/>
      <w:lvlText w:val=""/>
      <w:lvlJc w:val="left"/>
      <w:pPr>
        <w:tabs>
          <w:tab w:val="num" w:pos="5400"/>
        </w:tabs>
        <w:ind w:left="5400" w:hanging="360"/>
      </w:pPr>
      <w:rPr>
        <w:rFonts w:ascii="Symbol" w:hAnsi="Symbol" w:hint="default"/>
      </w:rPr>
    </w:lvl>
    <w:lvl w:ilvl="7" w:tplc="FFFFFFFF" w:tentative="1">
      <w:start w:val="1"/>
      <w:numFmt w:val="bullet"/>
      <w:lvlText w:val="o"/>
      <w:lvlJc w:val="left"/>
      <w:pPr>
        <w:tabs>
          <w:tab w:val="num" w:pos="6120"/>
        </w:tabs>
        <w:ind w:left="6120" w:hanging="360"/>
      </w:pPr>
      <w:rPr>
        <w:rFonts w:ascii="Courier New" w:hAnsi="Courier New" w:hint="default"/>
      </w:rPr>
    </w:lvl>
    <w:lvl w:ilvl="8" w:tplc="FFFFFFFF" w:tentative="1">
      <w:start w:val="1"/>
      <w:numFmt w:val="bullet"/>
      <w:lvlText w:val=""/>
      <w:lvlJc w:val="left"/>
      <w:pPr>
        <w:tabs>
          <w:tab w:val="num" w:pos="6840"/>
        </w:tabs>
        <w:ind w:left="6840" w:hanging="360"/>
      </w:pPr>
      <w:rPr>
        <w:rFonts w:ascii="Wingdings" w:hAnsi="Wingdings" w:hint="default"/>
      </w:rPr>
    </w:lvl>
  </w:abstractNum>
  <w:abstractNum w:abstractNumId="30" w15:restartNumberingAfterBreak="0">
    <w:nsid w:val="4C4B0CD1"/>
    <w:multiLevelType w:val="hybridMultilevel"/>
    <w:tmpl w:val="B6044BD6"/>
    <w:lvl w:ilvl="0" w:tplc="08090005">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1" w15:restartNumberingAfterBreak="0">
    <w:nsid w:val="4DC70A38"/>
    <w:multiLevelType w:val="hybridMultilevel"/>
    <w:tmpl w:val="7972778A"/>
    <w:lvl w:ilvl="0" w:tplc="FFFFFFFF">
      <w:start w:val="1"/>
      <w:numFmt w:val="bullet"/>
      <w:lvlText w:val=""/>
      <w:lvlJc w:val="left"/>
      <w:pPr>
        <w:ind w:left="720" w:hanging="360"/>
      </w:pPr>
      <w:rPr>
        <w:rFonts w:ascii="Wingdings" w:hAnsi="Wingdings" w:hint="default"/>
        <w:sz w:val="16"/>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2" w15:restartNumberingAfterBreak="0">
    <w:nsid w:val="4EEC78FC"/>
    <w:multiLevelType w:val="hybridMultilevel"/>
    <w:tmpl w:val="F1282CF6"/>
    <w:lvl w:ilvl="0" w:tplc="08090005">
      <w:start w:val="1"/>
      <w:numFmt w:val="bullet"/>
      <w:lvlText w:val=""/>
      <w:lvlJc w:val="left"/>
      <w:pPr>
        <w:ind w:left="720" w:hanging="360"/>
      </w:pPr>
      <w:rPr>
        <w:rFonts w:ascii="Wingdings" w:hAnsi="Wingdings"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3" w15:restartNumberingAfterBreak="0">
    <w:nsid w:val="503B3133"/>
    <w:multiLevelType w:val="hybridMultilevel"/>
    <w:tmpl w:val="79506CF4"/>
    <w:lvl w:ilvl="0" w:tplc="FFFFFFFF">
      <w:start w:val="1"/>
      <w:numFmt w:val="bullet"/>
      <w:lvlText w:val=""/>
      <w:lvlJc w:val="left"/>
      <w:pPr>
        <w:tabs>
          <w:tab w:val="num" w:pos="1080"/>
        </w:tabs>
        <w:ind w:left="1080" w:hanging="360"/>
      </w:pPr>
      <w:rPr>
        <w:rFonts w:ascii="Wingdings" w:hAnsi="Wingdings" w:hint="default"/>
      </w:rPr>
    </w:lvl>
    <w:lvl w:ilvl="1" w:tplc="FFFFFFFF" w:tentative="1">
      <w:start w:val="1"/>
      <w:numFmt w:val="bullet"/>
      <w:lvlText w:val="o"/>
      <w:lvlJc w:val="left"/>
      <w:pPr>
        <w:tabs>
          <w:tab w:val="num" w:pos="1800"/>
        </w:tabs>
        <w:ind w:left="1800" w:hanging="360"/>
      </w:pPr>
      <w:rPr>
        <w:rFonts w:ascii="Courier New" w:hAnsi="Courier New" w:hint="default"/>
      </w:rPr>
    </w:lvl>
    <w:lvl w:ilvl="2" w:tplc="FFFFFFFF" w:tentative="1">
      <w:start w:val="1"/>
      <w:numFmt w:val="bullet"/>
      <w:lvlText w:val=""/>
      <w:lvlJc w:val="left"/>
      <w:pPr>
        <w:tabs>
          <w:tab w:val="num" w:pos="2520"/>
        </w:tabs>
        <w:ind w:left="2520" w:hanging="360"/>
      </w:pPr>
      <w:rPr>
        <w:rFonts w:ascii="Wingdings" w:hAnsi="Wingdings" w:hint="default"/>
      </w:rPr>
    </w:lvl>
    <w:lvl w:ilvl="3" w:tplc="FFFFFFFF" w:tentative="1">
      <w:start w:val="1"/>
      <w:numFmt w:val="bullet"/>
      <w:lvlText w:val=""/>
      <w:lvlJc w:val="left"/>
      <w:pPr>
        <w:tabs>
          <w:tab w:val="num" w:pos="3240"/>
        </w:tabs>
        <w:ind w:left="3240" w:hanging="360"/>
      </w:pPr>
      <w:rPr>
        <w:rFonts w:ascii="Symbol" w:hAnsi="Symbol" w:hint="default"/>
      </w:rPr>
    </w:lvl>
    <w:lvl w:ilvl="4" w:tplc="FFFFFFFF" w:tentative="1">
      <w:start w:val="1"/>
      <w:numFmt w:val="bullet"/>
      <w:lvlText w:val="o"/>
      <w:lvlJc w:val="left"/>
      <w:pPr>
        <w:tabs>
          <w:tab w:val="num" w:pos="3960"/>
        </w:tabs>
        <w:ind w:left="3960" w:hanging="360"/>
      </w:pPr>
      <w:rPr>
        <w:rFonts w:ascii="Courier New" w:hAnsi="Courier New" w:hint="default"/>
      </w:rPr>
    </w:lvl>
    <w:lvl w:ilvl="5" w:tplc="FFFFFFFF" w:tentative="1">
      <w:start w:val="1"/>
      <w:numFmt w:val="bullet"/>
      <w:lvlText w:val=""/>
      <w:lvlJc w:val="left"/>
      <w:pPr>
        <w:tabs>
          <w:tab w:val="num" w:pos="4680"/>
        </w:tabs>
        <w:ind w:left="4680" w:hanging="360"/>
      </w:pPr>
      <w:rPr>
        <w:rFonts w:ascii="Wingdings" w:hAnsi="Wingdings" w:hint="default"/>
      </w:rPr>
    </w:lvl>
    <w:lvl w:ilvl="6" w:tplc="FFFFFFFF" w:tentative="1">
      <w:start w:val="1"/>
      <w:numFmt w:val="bullet"/>
      <w:lvlText w:val=""/>
      <w:lvlJc w:val="left"/>
      <w:pPr>
        <w:tabs>
          <w:tab w:val="num" w:pos="5400"/>
        </w:tabs>
        <w:ind w:left="5400" w:hanging="360"/>
      </w:pPr>
      <w:rPr>
        <w:rFonts w:ascii="Symbol" w:hAnsi="Symbol" w:hint="default"/>
      </w:rPr>
    </w:lvl>
    <w:lvl w:ilvl="7" w:tplc="FFFFFFFF" w:tentative="1">
      <w:start w:val="1"/>
      <w:numFmt w:val="bullet"/>
      <w:lvlText w:val="o"/>
      <w:lvlJc w:val="left"/>
      <w:pPr>
        <w:tabs>
          <w:tab w:val="num" w:pos="6120"/>
        </w:tabs>
        <w:ind w:left="6120" w:hanging="360"/>
      </w:pPr>
      <w:rPr>
        <w:rFonts w:ascii="Courier New" w:hAnsi="Courier New" w:hint="default"/>
      </w:rPr>
    </w:lvl>
    <w:lvl w:ilvl="8" w:tplc="FFFFFFFF" w:tentative="1">
      <w:start w:val="1"/>
      <w:numFmt w:val="bullet"/>
      <w:lvlText w:val=""/>
      <w:lvlJc w:val="left"/>
      <w:pPr>
        <w:tabs>
          <w:tab w:val="num" w:pos="6840"/>
        </w:tabs>
        <w:ind w:left="6840" w:hanging="360"/>
      </w:pPr>
      <w:rPr>
        <w:rFonts w:ascii="Wingdings" w:hAnsi="Wingdings" w:hint="default"/>
      </w:rPr>
    </w:lvl>
  </w:abstractNum>
  <w:abstractNum w:abstractNumId="34" w15:restartNumberingAfterBreak="0">
    <w:nsid w:val="553C14E2"/>
    <w:multiLevelType w:val="hybridMultilevel"/>
    <w:tmpl w:val="CF94FCF6"/>
    <w:lvl w:ilvl="0" w:tplc="FFFFFFFF">
      <w:start w:val="1"/>
      <w:numFmt w:val="bullet"/>
      <w:lvlText w:val=""/>
      <w:lvlJc w:val="left"/>
      <w:pPr>
        <w:tabs>
          <w:tab w:val="num" w:pos="1080"/>
        </w:tabs>
        <w:ind w:left="1080" w:hanging="360"/>
      </w:pPr>
      <w:rPr>
        <w:rFonts w:ascii="Wingdings" w:hAnsi="Wingdings" w:hint="default"/>
      </w:rPr>
    </w:lvl>
    <w:lvl w:ilvl="1" w:tplc="FFFFFFFF" w:tentative="1">
      <w:start w:val="1"/>
      <w:numFmt w:val="bullet"/>
      <w:lvlText w:val="o"/>
      <w:lvlJc w:val="left"/>
      <w:pPr>
        <w:tabs>
          <w:tab w:val="num" w:pos="1800"/>
        </w:tabs>
        <w:ind w:left="1800" w:hanging="360"/>
      </w:pPr>
      <w:rPr>
        <w:rFonts w:ascii="Courier New" w:hAnsi="Courier New" w:hint="default"/>
      </w:rPr>
    </w:lvl>
    <w:lvl w:ilvl="2" w:tplc="FFFFFFFF" w:tentative="1">
      <w:start w:val="1"/>
      <w:numFmt w:val="bullet"/>
      <w:lvlText w:val=""/>
      <w:lvlJc w:val="left"/>
      <w:pPr>
        <w:tabs>
          <w:tab w:val="num" w:pos="2520"/>
        </w:tabs>
        <w:ind w:left="2520" w:hanging="360"/>
      </w:pPr>
      <w:rPr>
        <w:rFonts w:ascii="Wingdings" w:hAnsi="Wingdings" w:hint="default"/>
      </w:rPr>
    </w:lvl>
    <w:lvl w:ilvl="3" w:tplc="FFFFFFFF" w:tentative="1">
      <w:start w:val="1"/>
      <w:numFmt w:val="bullet"/>
      <w:lvlText w:val=""/>
      <w:lvlJc w:val="left"/>
      <w:pPr>
        <w:tabs>
          <w:tab w:val="num" w:pos="3240"/>
        </w:tabs>
        <w:ind w:left="3240" w:hanging="360"/>
      </w:pPr>
      <w:rPr>
        <w:rFonts w:ascii="Symbol" w:hAnsi="Symbol" w:hint="default"/>
      </w:rPr>
    </w:lvl>
    <w:lvl w:ilvl="4" w:tplc="FFFFFFFF" w:tentative="1">
      <w:start w:val="1"/>
      <w:numFmt w:val="bullet"/>
      <w:lvlText w:val="o"/>
      <w:lvlJc w:val="left"/>
      <w:pPr>
        <w:tabs>
          <w:tab w:val="num" w:pos="3960"/>
        </w:tabs>
        <w:ind w:left="3960" w:hanging="360"/>
      </w:pPr>
      <w:rPr>
        <w:rFonts w:ascii="Courier New" w:hAnsi="Courier New" w:hint="default"/>
      </w:rPr>
    </w:lvl>
    <w:lvl w:ilvl="5" w:tplc="FFFFFFFF" w:tentative="1">
      <w:start w:val="1"/>
      <w:numFmt w:val="bullet"/>
      <w:lvlText w:val=""/>
      <w:lvlJc w:val="left"/>
      <w:pPr>
        <w:tabs>
          <w:tab w:val="num" w:pos="4680"/>
        </w:tabs>
        <w:ind w:left="4680" w:hanging="360"/>
      </w:pPr>
      <w:rPr>
        <w:rFonts w:ascii="Wingdings" w:hAnsi="Wingdings" w:hint="default"/>
      </w:rPr>
    </w:lvl>
    <w:lvl w:ilvl="6" w:tplc="FFFFFFFF" w:tentative="1">
      <w:start w:val="1"/>
      <w:numFmt w:val="bullet"/>
      <w:lvlText w:val=""/>
      <w:lvlJc w:val="left"/>
      <w:pPr>
        <w:tabs>
          <w:tab w:val="num" w:pos="5400"/>
        </w:tabs>
        <w:ind w:left="5400" w:hanging="360"/>
      </w:pPr>
      <w:rPr>
        <w:rFonts w:ascii="Symbol" w:hAnsi="Symbol" w:hint="default"/>
      </w:rPr>
    </w:lvl>
    <w:lvl w:ilvl="7" w:tplc="FFFFFFFF" w:tentative="1">
      <w:start w:val="1"/>
      <w:numFmt w:val="bullet"/>
      <w:lvlText w:val="o"/>
      <w:lvlJc w:val="left"/>
      <w:pPr>
        <w:tabs>
          <w:tab w:val="num" w:pos="6120"/>
        </w:tabs>
        <w:ind w:left="6120" w:hanging="360"/>
      </w:pPr>
      <w:rPr>
        <w:rFonts w:ascii="Courier New" w:hAnsi="Courier New" w:hint="default"/>
      </w:rPr>
    </w:lvl>
    <w:lvl w:ilvl="8" w:tplc="FFFFFFFF" w:tentative="1">
      <w:start w:val="1"/>
      <w:numFmt w:val="bullet"/>
      <w:lvlText w:val=""/>
      <w:lvlJc w:val="left"/>
      <w:pPr>
        <w:tabs>
          <w:tab w:val="num" w:pos="6840"/>
        </w:tabs>
        <w:ind w:left="6840" w:hanging="360"/>
      </w:pPr>
      <w:rPr>
        <w:rFonts w:ascii="Wingdings" w:hAnsi="Wingdings" w:hint="default"/>
      </w:rPr>
    </w:lvl>
  </w:abstractNum>
  <w:abstractNum w:abstractNumId="35" w15:restartNumberingAfterBreak="0">
    <w:nsid w:val="588A7B75"/>
    <w:multiLevelType w:val="hybridMultilevel"/>
    <w:tmpl w:val="FC12C200"/>
    <w:lvl w:ilvl="0" w:tplc="08090005">
      <w:start w:val="1"/>
      <w:numFmt w:val="bullet"/>
      <w:lvlText w:val=""/>
      <w:lvlJc w:val="left"/>
      <w:pPr>
        <w:ind w:left="700" w:hanging="360"/>
      </w:pPr>
      <w:rPr>
        <w:rFonts w:ascii="Wingdings" w:hAnsi="Wingdings" w:hint="default"/>
      </w:rPr>
    </w:lvl>
    <w:lvl w:ilvl="1" w:tplc="08090003" w:tentative="1">
      <w:start w:val="1"/>
      <w:numFmt w:val="bullet"/>
      <w:lvlText w:val="o"/>
      <w:lvlJc w:val="left"/>
      <w:pPr>
        <w:ind w:left="1420" w:hanging="360"/>
      </w:pPr>
      <w:rPr>
        <w:rFonts w:ascii="Courier New" w:hAnsi="Courier New" w:cs="Courier New" w:hint="default"/>
      </w:rPr>
    </w:lvl>
    <w:lvl w:ilvl="2" w:tplc="08090005" w:tentative="1">
      <w:start w:val="1"/>
      <w:numFmt w:val="bullet"/>
      <w:lvlText w:val=""/>
      <w:lvlJc w:val="left"/>
      <w:pPr>
        <w:ind w:left="2140" w:hanging="360"/>
      </w:pPr>
      <w:rPr>
        <w:rFonts w:ascii="Wingdings" w:hAnsi="Wingdings" w:hint="default"/>
      </w:rPr>
    </w:lvl>
    <w:lvl w:ilvl="3" w:tplc="08090001" w:tentative="1">
      <w:start w:val="1"/>
      <w:numFmt w:val="bullet"/>
      <w:lvlText w:val=""/>
      <w:lvlJc w:val="left"/>
      <w:pPr>
        <w:ind w:left="2860" w:hanging="360"/>
      </w:pPr>
      <w:rPr>
        <w:rFonts w:ascii="Symbol" w:hAnsi="Symbol" w:hint="default"/>
      </w:rPr>
    </w:lvl>
    <w:lvl w:ilvl="4" w:tplc="08090003" w:tentative="1">
      <w:start w:val="1"/>
      <w:numFmt w:val="bullet"/>
      <w:lvlText w:val="o"/>
      <w:lvlJc w:val="left"/>
      <w:pPr>
        <w:ind w:left="3580" w:hanging="360"/>
      </w:pPr>
      <w:rPr>
        <w:rFonts w:ascii="Courier New" w:hAnsi="Courier New" w:cs="Courier New" w:hint="default"/>
      </w:rPr>
    </w:lvl>
    <w:lvl w:ilvl="5" w:tplc="08090005" w:tentative="1">
      <w:start w:val="1"/>
      <w:numFmt w:val="bullet"/>
      <w:lvlText w:val=""/>
      <w:lvlJc w:val="left"/>
      <w:pPr>
        <w:ind w:left="4300" w:hanging="360"/>
      </w:pPr>
      <w:rPr>
        <w:rFonts w:ascii="Wingdings" w:hAnsi="Wingdings" w:hint="default"/>
      </w:rPr>
    </w:lvl>
    <w:lvl w:ilvl="6" w:tplc="08090001" w:tentative="1">
      <w:start w:val="1"/>
      <w:numFmt w:val="bullet"/>
      <w:lvlText w:val=""/>
      <w:lvlJc w:val="left"/>
      <w:pPr>
        <w:ind w:left="5020" w:hanging="360"/>
      </w:pPr>
      <w:rPr>
        <w:rFonts w:ascii="Symbol" w:hAnsi="Symbol" w:hint="default"/>
      </w:rPr>
    </w:lvl>
    <w:lvl w:ilvl="7" w:tplc="08090003" w:tentative="1">
      <w:start w:val="1"/>
      <w:numFmt w:val="bullet"/>
      <w:lvlText w:val="o"/>
      <w:lvlJc w:val="left"/>
      <w:pPr>
        <w:ind w:left="5740" w:hanging="360"/>
      </w:pPr>
      <w:rPr>
        <w:rFonts w:ascii="Courier New" w:hAnsi="Courier New" w:cs="Courier New" w:hint="default"/>
      </w:rPr>
    </w:lvl>
    <w:lvl w:ilvl="8" w:tplc="08090005" w:tentative="1">
      <w:start w:val="1"/>
      <w:numFmt w:val="bullet"/>
      <w:lvlText w:val=""/>
      <w:lvlJc w:val="left"/>
      <w:pPr>
        <w:ind w:left="6460" w:hanging="360"/>
      </w:pPr>
      <w:rPr>
        <w:rFonts w:ascii="Wingdings" w:hAnsi="Wingdings" w:hint="default"/>
      </w:rPr>
    </w:lvl>
  </w:abstractNum>
  <w:abstractNum w:abstractNumId="36" w15:restartNumberingAfterBreak="0">
    <w:nsid w:val="58BE29E2"/>
    <w:multiLevelType w:val="hybridMultilevel"/>
    <w:tmpl w:val="F79A80A6"/>
    <w:lvl w:ilvl="0" w:tplc="961A0FBC">
      <w:start w:val="4"/>
      <w:numFmt w:val="decimal"/>
      <w:lvlText w:val="%1."/>
      <w:lvlJc w:val="left"/>
      <w:pPr>
        <w:ind w:left="360" w:hanging="360"/>
      </w:pPr>
      <w:rPr>
        <w:rFonts w:ascii="Calibri" w:hAnsi="Calibri" w:cs="Calibri"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37" w15:restartNumberingAfterBreak="0">
    <w:nsid w:val="614A2998"/>
    <w:multiLevelType w:val="hybridMultilevel"/>
    <w:tmpl w:val="DDDA9826"/>
    <w:lvl w:ilvl="0" w:tplc="FFFFFFFF">
      <w:start w:val="1"/>
      <w:numFmt w:val="bullet"/>
      <w:lvlText w:val=""/>
      <w:lvlJc w:val="left"/>
      <w:pPr>
        <w:ind w:left="720" w:hanging="360"/>
      </w:pPr>
      <w:rPr>
        <w:rFonts w:ascii="Wingdings" w:hAnsi="Wingdings" w:hint="default"/>
        <w:sz w:val="16"/>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8" w15:restartNumberingAfterBreak="0">
    <w:nsid w:val="6503670D"/>
    <w:multiLevelType w:val="hybridMultilevel"/>
    <w:tmpl w:val="41C20748"/>
    <w:lvl w:ilvl="0" w:tplc="FFFFFFFF">
      <w:start w:val="1"/>
      <w:numFmt w:val="bullet"/>
      <w:lvlText w:val=""/>
      <w:lvlJc w:val="left"/>
      <w:pPr>
        <w:ind w:left="720" w:hanging="360"/>
      </w:pPr>
      <w:rPr>
        <w:rFonts w:ascii="Wingdings" w:hAnsi="Wingdings" w:hint="default"/>
        <w:sz w:val="16"/>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9" w15:restartNumberingAfterBreak="0">
    <w:nsid w:val="65454B48"/>
    <w:multiLevelType w:val="hybridMultilevel"/>
    <w:tmpl w:val="B6CC684E"/>
    <w:lvl w:ilvl="0" w:tplc="FFFFFFFF">
      <w:start w:val="1"/>
      <w:numFmt w:val="bullet"/>
      <w:lvlText w:val=""/>
      <w:lvlJc w:val="left"/>
      <w:pPr>
        <w:tabs>
          <w:tab w:val="num" w:pos="720"/>
        </w:tabs>
        <w:ind w:left="720" w:hanging="360"/>
      </w:pPr>
      <w:rPr>
        <w:rFonts w:ascii="Wingdings" w:hAnsi="Wingdings" w:hint="default"/>
        <w:sz w:val="16"/>
      </w:rPr>
    </w:lvl>
    <w:lvl w:ilvl="1" w:tplc="FFFFFFFF">
      <w:start w:val="1"/>
      <w:numFmt w:val="bullet"/>
      <w:lvlText w:val=""/>
      <w:lvlJc w:val="left"/>
      <w:pPr>
        <w:ind w:left="1800" w:hanging="720"/>
      </w:pPr>
      <w:rPr>
        <w:rFonts w:ascii="Wingdings" w:hAnsi="Wingdings" w:hint="default"/>
        <w:sz w:val="16"/>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40" w15:restartNumberingAfterBreak="0">
    <w:nsid w:val="66C31BDC"/>
    <w:multiLevelType w:val="hybridMultilevel"/>
    <w:tmpl w:val="F9306DE2"/>
    <w:lvl w:ilvl="0" w:tplc="FFFFFFFF">
      <w:start w:val="4"/>
      <w:numFmt w:val="bullet"/>
      <w:lvlText w:val=""/>
      <w:lvlJc w:val="left"/>
      <w:pPr>
        <w:tabs>
          <w:tab w:val="num" w:pos="360"/>
        </w:tabs>
        <w:ind w:left="340" w:hanging="340"/>
      </w:pPr>
      <w:rPr>
        <w:rFonts w:ascii="Wingdings" w:hAnsi="Wingdings" w:hint="default"/>
      </w:rPr>
    </w:lvl>
    <w:lvl w:ilvl="1" w:tplc="08090005">
      <w:start w:val="1"/>
      <w:numFmt w:val="bullet"/>
      <w:lvlText w:val=""/>
      <w:lvlJc w:val="left"/>
      <w:pPr>
        <w:tabs>
          <w:tab w:val="num" w:pos="700"/>
        </w:tabs>
        <w:ind w:left="624" w:hanging="284"/>
      </w:pPr>
      <w:rPr>
        <w:rFonts w:ascii="Wingdings" w:hAnsi="Wingdings" w:hint="default"/>
        <w:color w:val="auto"/>
      </w:rPr>
    </w:lvl>
    <w:lvl w:ilvl="2" w:tplc="FFFFFFFF">
      <w:start w:val="5"/>
      <w:numFmt w:val="bullet"/>
      <w:lvlText w:val=""/>
      <w:lvlJc w:val="left"/>
      <w:pPr>
        <w:tabs>
          <w:tab w:val="num" w:pos="2160"/>
        </w:tabs>
        <w:ind w:left="2140" w:hanging="340"/>
      </w:pPr>
      <w:rPr>
        <w:rFonts w:ascii="Symbol" w:hAnsi="Symbol" w:hint="default"/>
        <w:color w:val="auto"/>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41" w15:restartNumberingAfterBreak="0">
    <w:nsid w:val="689C6A6A"/>
    <w:multiLevelType w:val="hybridMultilevel"/>
    <w:tmpl w:val="F4563050"/>
    <w:lvl w:ilvl="0" w:tplc="FFFFFFFF">
      <w:start w:val="1"/>
      <w:numFmt w:val="bullet"/>
      <w:lvlText w:val=""/>
      <w:lvlJc w:val="left"/>
      <w:pPr>
        <w:tabs>
          <w:tab w:val="num" w:pos="1080"/>
        </w:tabs>
        <w:ind w:left="1080" w:hanging="360"/>
      </w:pPr>
      <w:rPr>
        <w:rFonts w:ascii="Wingdings" w:hAnsi="Wingdings" w:hint="default"/>
      </w:rPr>
    </w:lvl>
    <w:lvl w:ilvl="1" w:tplc="FFFFFFFF" w:tentative="1">
      <w:start w:val="1"/>
      <w:numFmt w:val="bullet"/>
      <w:lvlText w:val="o"/>
      <w:lvlJc w:val="left"/>
      <w:pPr>
        <w:tabs>
          <w:tab w:val="num" w:pos="1800"/>
        </w:tabs>
        <w:ind w:left="1800" w:hanging="360"/>
      </w:pPr>
      <w:rPr>
        <w:rFonts w:ascii="Courier New" w:hAnsi="Courier New" w:hint="default"/>
      </w:rPr>
    </w:lvl>
    <w:lvl w:ilvl="2" w:tplc="FFFFFFFF" w:tentative="1">
      <w:start w:val="1"/>
      <w:numFmt w:val="bullet"/>
      <w:lvlText w:val=""/>
      <w:lvlJc w:val="left"/>
      <w:pPr>
        <w:tabs>
          <w:tab w:val="num" w:pos="2520"/>
        </w:tabs>
        <w:ind w:left="2520" w:hanging="360"/>
      </w:pPr>
      <w:rPr>
        <w:rFonts w:ascii="Wingdings" w:hAnsi="Wingdings" w:hint="default"/>
      </w:rPr>
    </w:lvl>
    <w:lvl w:ilvl="3" w:tplc="FFFFFFFF" w:tentative="1">
      <w:start w:val="1"/>
      <w:numFmt w:val="bullet"/>
      <w:lvlText w:val=""/>
      <w:lvlJc w:val="left"/>
      <w:pPr>
        <w:tabs>
          <w:tab w:val="num" w:pos="3240"/>
        </w:tabs>
        <w:ind w:left="3240" w:hanging="360"/>
      </w:pPr>
      <w:rPr>
        <w:rFonts w:ascii="Symbol" w:hAnsi="Symbol" w:hint="default"/>
      </w:rPr>
    </w:lvl>
    <w:lvl w:ilvl="4" w:tplc="FFFFFFFF" w:tentative="1">
      <w:start w:val="1"/>
      <w:numFmt w:val="bullet"/>
      <w:lvlText w:val="o"/>
      <w:lvlJc w:val="left"/>
      <w:pPr>
        <w:tabs>
          <w:tab w:val="num" w:pos="3960"/>
        </w:tabs>
        <w:ind w:left="3960" w:hanging="360"/>
      </w:pPr>
      <w:rPr>
        <w:rFonts w:ascii="Courier New" w:hAnsi="Courier New" w:hint="default"/>
      </w:rPr>
    </w:lvl>
    <w:lvl w:ilvl="5" w:tplc="FFFFFFFF" w:tentative="1">
      <w:start w:val="1"/>
      <w:numFmt w:val="bullet"/>
      <w:lvlText w:val=""/>
      <w:lvlJc w:val="left"/>
      <w:pPr>
        <w:tabs>
          <w:tab w:val="num" w:pos="4680"/>
        </w:tabs>
        <w:ind w:left="4680" w:hanging="360"/>
      </w:pPr>
      <w:rPr>
        <w:rFonts w:ascii="Wingdings" w:hAnsi="Wingdings" w:hint="default"/>
      </w:rPr>
    </w:lvl>
    <w:lvl w:ilvl="6" w:tplc="FFFFFFFF" w:tentative="1">
      <w:start w:val="1"/>
      <w:numFmt w:val="bullet"/>
      <w:lvlText w:val=""/>
      <w:lvlJc w:val="left"/>
      <w:pPr>
        <w:tabs>
          <w:tab w:val="num" w:pos="5400"/>
        </w:tabs>
        <w:ind w:left="5400" w:hanging="360"/>
      </w:pPr>
      <w:rPr>
        <w:rFonts w:ascii="Symbol" w:hAnsi="Symbol" w:hint="default"/>
      </w:rPr>
    </w:lvl>
    <w:lvl w:ilvl="7" w:tplc="FFFFFFFF" w:tentative="1">
      <w:start w:val="1"/>
      <w:numFmt w:val="bullet"/>
      <w:lvlText w:val="o"/>
      <w:lvlJc w:val="left"/>
      <w:pPr>
        <w:tabs>
          <w:tab w:val="num" w:pos="6120"/>
        </w:tabs>
        <w:ind w:left="6120" w:hanging="360"/>
      </w:pPr>
      <w:rPr>
        <w:rFonts w:ascii="Courier New" w:hAnsi="Courier New" w:hint="default"/>
      </w:rPr>
    </w:lvl>
    <w:lvl w:ilvl="8" w:tplc="FFFFFFFF" w:tentative="1">
      <w:start w:val="1"/>
      <w:numFmt w:val="bullet"/>
      <w:lvlText w:val=""/>
      <w:lvlJc w:val="left"/>
      <w:pPr>
        <w:tabs>
          <w:tab w:val="num" w:pos="6840"/>
        </w:tabs>
        <w:ind w:left="6840" w:hanging="360"/>
      </w:pPr>
      <w:rPr>
        <w:rFonts w:ascii="Wingdings" w:hAnsi="Wingdings" w:hint="default"/>
      </w:rPr>
    </w:lvl>
  </w:abstractNum>
  <w:abstractNum w:abstractNumId="42" w15:restartNumberingAfterBreak="0">
    <w:nsid w:val="6A365C58"/>
    <w:multiLevelType w:val="hybridMultilevel"/>
    <w:tmpl w:val="EC3C6040"/>
    <w:lvl w:ilvl="0" w:tplc="08090005">
      <w:start w:val="1"/>
      <w:numFmt w:val="bullet"/>
      <w:lvlText w:val=""/>
      <w:lvlJc w:val="left"/>
      <w:pPr>
        <w:ind w:left="720" w:hanging="360"/>
      </w:pPr>
      <w:rPr>
        <w:rFonts w:ascii="Wingdings" w:hAnsi="Wingdings"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3" w15:restartNumberingAfterBreak="0">
    <w:nsid w:val="6B3F1EA9"/>
    <w:multiLevelType w:val="hybridMultilevel"/>
    <w:tmpl w:val="65F49D26"/>
    <w:lvl w:ilvl="0" w:tplc="FFFFFFFF">
      <w:start w:val="1"/>
      <w:numFmt w:val="bullet"/>
      <w:lvlText w:val=""/>
      <w:lvlJc w:val="left"/>
      <w:pPr>
        <w:tabs>
          <w:tab w:val="num" w:pos="1080"/>
        </w:tabs>
        <w:ind w:left="1080" w:hanging="360"/>
      </w:pPr>
      <w:rPr>
        <w:rFonts w:ascii="Wingdings" w:hAnsi="Wingdings" w:hint="default"/>
      </w:rPr>
    </w:lvl>
    <w:lvl w:ilvl="1" w:tplc="217ACE3E">
      <w:numFmt w:val="bullet"/>
      <w:lvlText w:val=""/>
      <w:lvlJc w:val="left"/>
      <w:pPr>
        <w:ind w:left="2160" w:hanging="720"/>
      </w:pPr>
      <w:rPr>
        <w:rFonts w:ascii="Wingdings" w:eastAsiaTheme="minorEastAsia" w:hAnsi="Wingdings" w:cstheme="minorBidi" w:hint="default"/>
      </w:rPr>
    </w:lvl>
    <w:lvl w:ilvl="2" w:tplc="FFFFFFFF" w:tentative="1">
      <w:start w:val="1"/>
      <w:numFmt w:val="bullet"/>
      <w:lvlText w:val=""/>
      <w:lvlJc w:val="left"/>
      <w:pPr>
        <w:tabs>
          <w:tab w:val="num" w:pos="2520"/>
        </w:tabs>
        <w:ind w:left="2520" w:hanging="360"/>
      </w:pPr>
      <w:rPr>
        <w:rFonts w:ascii="Wingdings" w:hAnsi="Wingdings" w:hint="default"/>
      </w:rPr>
    </w:lvl>
    <w:lvl w:ilvl="3" w:tplc="FFFFFFFF" w:tentative="1">
      <w:start w:val="1"/>
      <w:numFmt w:val="bullet"/>
      <w:lvlText w:val=""/>
      <w:lvlJc w:val="left"/>
      <w:pPr>
        <w:tabs>
          <w:tab w:val="num" w:pos="3240"/>
        </w:tabs>
        <w:ind w:left="3240" w:hanging="360"/>
      </w:pPr>
      <w:rPr>
        <w:rFonts w:ascii="Symbol" w:hAnsi="Symbol" w:hint="default"/>
      </w:rPr>
    </w:lvl>
    <w:lvl w:ilvl="4" w:tplc="FFFFFFFF" w:tentative="1">
      <w:start w:val="1"/>
      <w:numFmt w:val="bullet"/>
      <w:lvlText w:val="o"/>
      <w:lvlJc w:val="left"/>
      <w:pPr>
        <w:tabs>
          <w:tab w:val="num" w:pos="3960"/>
        </w:tabs>
        <w:ind w:left="3960" w:hanging="360"/>
      </w:pPr>
      <w:rPr>
        <w:rFonts w:ascii="Courier New" w:hAnsi="Courier New" w:hint="default"/>
      </w:rPr>
    </w:lvl>
    <w:lvl w:ilvl="5" w:tplc="FFFFFFFF" w:tentative="1">
      <w:start w:val="1"/>
      <w:numFmt w:val="bullet"/>
      <w:lvlText w:val=""/>
      <w:lvlJc w:val="left"/>
      <w:pPr>
        <w:tabs>
          <w:tab w:val="num" w:pos="4680"/>
        </w:tabs>
        <w:ind w:left="4680" w:hanging="360"/>
      </w:pPr>
      <w:rPr>
        <w:rFonts w:ascii="Wingdings" w:hAnsi="Wingdings" w:hint="default"/>
      </w:rPr>
    </w:lvl>
    <w:lvl w:ilvl="6" w:tplc="FFFFFFFF" w:tentative="1">
      <w:start w:val="1"/>
      <w:numFmt w:val="bullet"/>
      <w:lvlText w:val=""/>
      <w:lvlJc w:val="left"/>
      <w:pPr>
        <w:tabs>
          <w:tab w:val="num" w:pos="5400"/>
        </w:tabs>
        <w:ind w:left="5400" w:hanging="360"/>
      </w:pPr>
      <w:rPr>
        <w:rFonts w:ascii="Symbol" w:hAnsi="Symbol" w:hint="default"/>
      </w:rPr>
    </w:lvl>
    <w:lvl w:ilvl="7" w:tplc="FFFFFFFF" w:tentative="1">
      <w:start w:val="1"/>
      <w:numFmt w:val="bullet"/>
      <w:lvlText w:val="o"/>
      <w:lvlJc w:val="left"/>
      <w:pPr>
        <w:tabs>
          <w:tab w:val="num" w:pos="6120"/>
        </w:tabs>
        <w:ind w:left="6120" w:hanging="360"/>
      </w:pPr>
      <w:rPr>
        <w:rFonts w:ascii="Courier New" w:hAnsi="Courier New" w:hint="default"/>
      </w:rPr>
    </w:lvl>
    <w:lvl w:ilvl="8" w:tplc="FFFFFFFF" w:tentative="1">
      <w:start w:val="1"/>
      <w:numFmt w:val="bullet"/>
      <w:lvlText w:val=""/>
      <w:lvlJc w:val="left"/>
      <w:pPr>
        <w:tabs>
          <w:tab w:val="num" w:pos="6840"/>
        </w:tabs>
        <w:ind w:left="6840" w:hanging="360"/>
      </w:pPr>
      <w:rPr>
        <w:rFonts w:ascii="Wingdings" w:hAnsi="Wingdings" w:hint="default"/>
      </w:rPr>
    </w:lvl>
  </w:abstractNum>
  <w:abstractNum w:abstractNumId="44" w15:restartNumberingAfterBreak="0">
    <w:nsid w:val="6F3F22D1"/>
    <w:multiLevelType w:val="hybridMultilevel"/>
    <w:tmpl w:val="E8408F0E"/>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45" w15:restartNumberingAfterBreak="0">
    <w:nsid w:val="705D744F"/>
    <w:multiLevelType w:val="hybridMultilevel"/>
    <w:tmpl w:val="9B2A2926"/>
    <w:lvl w:ilvl="0" w:tplc="FFFFFFFF">
      <w:start w:val="1"/>
      <w:numFmt w:val="bullet"/>
      <w:lvlText w:val=""/>
      <w:lvlJc w:val="left"/>
      <w:pPr>
        <w:tabs>
          <w:tab w:val="num" w:pos="1080"/>
        </w:tabs>
        <w:ind w:left="1080" w:hanging="360"/>
      </w:pPr>
      <w:rPr>
        <w:rFonts w:ascii="Wingdings" w:hAnsi="Wingdings" w:hint="default"/>
      </w:rPr>
    </w:lvl>
    <w:lvl w:ilvl="1" w:tplc="FFFFFFFF" w:tentative="1">
      <w:start w:val="1"/>
      <w:numFmt w:val="bullet"/>
      <w:lvlText w:val="o"/>
      <w:lvlJc w:val="left"/>
      <w:pPr>
        <w:tabs>
          <w:tab w:val="num" w:pos="1800"/>
        </w:tabs>
        <w:ind w:left="1800" w:hanging="360"/>
      </w:pPr>
      <w:rPr>
        <w:rFonts w:ascii="Courier New" w:hAnsi="Courier New" w:hint="default"/>
      </w:rPr>
    </w:lvl>
    <w:lvl w:ilvl="2" w:tplc="FFFFFFFF" w:tentative="1">
      <w:start w:val="1"/>
      <w:numFmt w:val="bullet"/>
      <w:lvlText w:val=""/>
      <w:lvlJc w:val="left"/>
      <w:pPr>
        <w:tabs>
          <w:tab w:val="num" w:pos="2520"/>
        </w:tabs>
        <w:ind w:left="2520" w:hanging="360"/>
      </w:pPr>
      <w:rPr>
        <w:rFonts w:ascii="Wingdings" w:hAnsi="Wingdings" w:hint="default"/>
      </w:rPr>
    </w:lvl>
    <w:lvl w:ilvl="3" w:tplc="FFFFFFFF" w:tentative="1">
      <w:start w:val="1"/>
      <w:numFmt w:val="bullet"/>
      <w:lvlText w:val=""/>
      <w:lvlJc w:val="left"/>
      <w:pPr>
        <w:tabs>
          <w:tab w:val="num" w:pos="3240"/>
        </w:tabs>
        <w:ind w:left="3240" w:hanging="360"/>
      </w:pPr>
      <w:rPr>
        <w:rFonts w:ascii="Symbol" w:hAnsi="Symbol" w:hint="default"/>
      </w:rPr>
    </w:lvl>
    <w:lvl w:ilvl="4" w:tplc="FFFFFFFF" w:tentative="1">
      <w:start w:val="1"/>
      <w:numFmt w:val="bullet"/>
      <w:lvlText w:val="o"/>
      <w:lvlJc w:val="left"/>
      <w:pPr>
        <w:tabs>
          <w:tab w:val="num" w:pos="3960"/>
        </w:tabs>
        <w:ind w:left="3960" w:hanging="360"/>
      </w:pPr>
      <w:rPr>
        <w:rFonts w:ascii="Courier New" w:hAnsi="Courier New" w:hint="default"/>
      </w:rPr>
    </w:lvl>
    <w:lvl w:ilvl="5" w:tplc="FFFFFFFF" w:tentative="1">
      <w:start w:val="1"/>
      <w:numFmt w:val="bullet"/>
      <w:lvlText w:val=""/>
      <w:lvlJc w:val="left"/>
      <w:pPr>
        <w:tabs>
          <w:tab w:val="num" w:pos="4680"/>
        </w:tabs>
        <w:ind w:left="4680" w:hanging="360"/>
      </w:pPr>
      <w:rPr>
        <w:rFonts w:ascii="Wingdings" w:hAnsi="Wingdings" w:hint="default"/>
      </w:rPr>
    </w:lvl>
    <w:lvl w:ilvl="6" w:tplc="FFFFFFFF" w:tentative="1">
      <w:start w:val="1"/>
      <w:numFmt w:val="bullet"/>
      <w:lvlText w:val=""/>
      <w:lvlJc w:val="left"/>
      <w:pPr>
        <w:tabs>
          <w:tab w:val="num" w:pos="5400"/>
        </w:tabs>
        <w:ind w:left="5400" w:hanging="360"/>
      </w:pPr>
      <w:rPr>
        <w:rFonts w:ascii="Symbol" w:hAnsi="Symbol" w:hint="default"/>
      </w:rPr>
    </w:lvl>
    <w:lvl w:ilvl="7" w:tplc="FFFFFFFF" w:tentative="1">
      <w:start w:val="1"/>
      <w:numFmt w:val="bullet"/>
      <w:lvlText w:val="o"/>
      <w:lvlJc w:val="left"/>
      <w:pPr>
        <w:tabs>
          <w:tab w:val="num" w:pos="6120"/>
        </w:tabs>
        <w:ind w:left="6120" w:hanging="360"/>
      </w:pPr>
      <w:rPr>
        <w:rFonts w:ascii="Courier New" w:hAnsi="Courier New" w:hint="default"/>
      </w:rPr>
    </w:lvl>
    <w:lvl w:ilvl="8" w:tplc="FFFFFFFF" w:tentative="1">
      <w:start w:val="1"/>
      <w:numFmt w:val="bullet"/>
      <w:lvlText w:val=""/>
      <w:lvlJc w:val="left"/>
      <w:pPr>
        <w:tabs>
          <w:tab w:val="num" w:pos="6840"/>
        </w:tabs>
        <w:ind w:left="6840" w:hanging="360"/>
      </w:pPr>
      <w:rPr>
        <w:rFonts w:ascii="Wingdings" w:hAnsi="Wingdings" w:hint="default"/>
      </w:rPr>
    </w:lvl>
  </w:abstractNum>
  <w:abstractNum w:abstractNumId="46" w15:restartNumberingAfterBreak="0">
    <w:nsid w:val="71CA3228"/>
    <w:multiLevelType w:val="hybridMultilevel"/>
    <w:tmpl w:val="E26A9282"/>
    <w:lvl w:ilvl="0" w:tplc="FFFFFFFF">
      <w:start w:val="1"/>
      <w:numFmt w:val="bullet"/>
      <w:lvlText w:val=""/>
      <w:lvlJc w:val="left"/>
      <w:pPr>
        <w:tabs>
          <w:tab w:val="num" w:pos="720"/>
        </w:tabs>
        <w:ind w:left="720" w:hanging="360"/>
      </w:pPr>
      <w:rPr>
        <w:rFonts w:ascii="Wingdings" w:hAnsi="Wingdings" w:hint="default"/>
      </w:rPr>
    </w:lvl>
    <w:lvl w:ilvl="1" w:tplc="FFFFFFFF">
      <w:start w:val="1"/>
      <w:numFmt w:val="bullet"/>
      <w:lvlText w:val=""/>
      <w:lvlJc w:val="left"/>
      <w:pPr>
        <w:tabs>
          <w:tab w:val="num" w:pos="1440"/>
        </w:tabs>
        <w:ind w:left="1440" w:hanging="360"/>
      </w:pPr>
      <w:rPr>
        <w:rFonts w:ascii="Wingdings" w:hAnsi="Wingdings" w:hint="default"/>
      </w:rPr>
    </w:lvl>
    <w:lvl w:ilvl="2" w:tplc="FFFFFFFF">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47" w15:restartNumberingAfterBreak="0">
    <w:nsid w:val="7846785F"/>
    <w:multiLevelType w:val="hybridMultilevel"/>
    <w:tmpl w:val="2CD2C8E2"/>
    <w:lvl w:ilvl="0" w:tplc="FFFFFFFF">
      <w:start w:val="1"/>
      <w:numFmt w:val="bullet"/>
      <w:lvlText w:val=""/>
      <w:lvlJc w:val="left"/>
      <w:pPr>
        <w:tabs>
          <w:tab w:val="num" w:pos="1080"/>
        </w:tabs>
        <w:ind w:left="1080" w:hanging="360"/>
      </w:pPr>
      <w:rPr>
        <w:rFonts w:ascii="Wingdings" w:hAnsi="Wingdings" w:hint="default"/>
      </w:rPr>
    </w:lvl>
    <w:lvl w:ilvl="1" w:tplc="FFFFFFFF" w:tentative="1">
      <w:start w:val="1"/>
      <w:numFmt w:val="bullet"/>
      <w:lvlText w:val="o"/>
      <w:lvlJc w:val="left"/>
      <w:pPr>
        <w:tabs>
          <w:tab w:val="num" w:pos="1800"/>
        </w:tabs>
        <w:ind w:left="1800" w:hanging="360"/>
      </w:pPr>
      <w:rPr>
        <w:rFonts w:ascii="Courier New" w:hAnsi="Courier New" w:hint="default"/>
      </w:rPr>
    </w:lvl>
    <w:lvl w:ilvl="2" w:tplc="FFFFFFFF" w:tentative="1">
      <w:start w:val="1"/>
      <w:numFmt w:val="bullet"/>
      <w:lvlText w:val=""/>
      <w:lvlJc w:val="left"/>
      <w:pPr>
        <w:tabs>
          <w:tab w:val="num" w:pos="2520"/>
        </w:tabs>
        <w:ind w:left="2520" w:hanging="360"/>
      </w:pPr>
      <w:rPr>
        <w:rFonts w:ascii="Wingdings" w:hAnsi="Wingdings" w:hint="default"/>
      </w:rPr>
    </w:lvl>
    <w:lvl w:ilvl="3" w:tplc="FFFFFFFF" w:tentative="1">
      <w:start w:val="1"/>
      <w:numFmt w:val="bullet"/>
      <w:lvlText w:val=""/>
      <w:lvlJc w:val="left"/>
      <w:pPr>
        <w:tabs>
          <w:tab w:val="num" w:pos="3240"/>
        </w:tabs>
        <w:ind w:left="3240" w:hanging="360"/>
      </w:pPr>
      <w:rPr>
        <w:rFonts w:ascii="Symbol" w:hAnsi="Symbol" w:hint="default"/>
      </w:rPr>
    </w:lvl>
    <w:lvl w:ilvl="4" w:tplc="FFFFFFFF" w:tentative="1">
      <w:start w:val="1"/>
      <w:numFmt w:val="bullet"/>
      <w:lvlText w:val="o"/>
      <w:lvlJc w:val="left"/>
      <w:pPr>
        <w:tabs>
          <w:tab w:val="num" w:pos="3960"/>
        </w:tabs>
        <w:ind w:left="3960" w:hanging="360"/>
      </w:pPr>
      <w:rPr>
        <w:rFonts w:ascii="Courier New" w:hAnsi="Courier New" w:hint="default"/>
      </w:rPr>
    </w:lvl>
    <w:lvl w:ilvl="5" w:tplc="FFFFFFFF" w:tentative="1">
      <w:start w:val="1"/>
      <w:numFmt w:val="bullet"/>
      <w:lvlText w:val=""/>
      <w:lvlJc w:val="left"/>
      <w:pPr>
        <w:tabs>
          <w:tab w:val="num" w:pos="4680"/>
        </w:tabs>
        <w:ind w:left="4680" w:hanging="360"/>
      </w:pPr>
      <w:rPr>
        <w:rFonts w:ascii="Wingdings" w:hAnsi="Wingdings" w:hint="default"/>
      </w:rPr>
    </w:lvl>
    <w:lvl w:ilvl="6" w:tplc="FFFFFFFF" w:tentative="1">
      <w:start w:val="1"/>
      <w:numFmt w:val="bullet"/>
      <w:lvlText w:val=""/>
      <w:lvlJc w:val="left"/>
      <w:pPr>
        <w:tabs>
          <w:tab w:val="num" w:pos="5400"/>
        </w:tabs>
        <w:ind w:left="5400" w:hanging="360"/>
      </w:pPr>
      <w:rPr>
        <w:rFonts w:ascii="Symbol" w:hAnsi="Symbol" w:hint="default"/>
      </w:rPr>
    </w:lvl>
    <w:lvl w:ilvl="7" w:tplc="FFFFFFFF" w:tentative="1">
      <w:start w:val="1"/>
      <w:numFmt w:val="bullet"/>
      <w:lvlText w:val="o"/>
      <w:lvlJc w:val="left"/>
      <w:pPr>
        <w:tabs>
          <w:tab w:val="num" w:pos="6120"/>
        </w:tabs>
        <w:ind w:left="6120" w:hanging="360"/>
      </w:pPr>
      <w:rPr>
        <w:rFonts w:ascii="Courier New" w:hAnsi="Courier New" w:hint="default"/>
      </w:rPr>
    </w:lvl>
    <w:lvl w:ilvl="8" w:tplc="FFFFFFFF" w:tentative="1">
      <w:start w:val="1"/>
      <w:numFmt w:val="bullet"/>
      <w:lvlText w:val=""/>
      <w:lvlJc w:val="left"/>
      <w:pPr>
        <w:tabs>
          <w:tab w:val="num" w:pos="6840"/>
        </w:tabs>
        <w:ind w:left="6840" w:hanging="360"/>
      </w:pPr>
      <w:rPr>
        <w:rFonts w:ascii="Wingdings" w:hAnsi="Wingdings" w:hint="default"/>
      </w:rPr>
    </w:lvl>
  </w:abstractNum>
  <w:abstractNum w:abstractNumId="48" w15:restartNumberingAfterBreak="0">
    <w:nsid w:val="78510DE4"/>
    <w:multiLevelType w:val="hybridMultilevel"/>
    <w:tmpl w:val="071AB49C"/>
    <w:lvl w:ilvl="0" w:tplc="08090005">
      <w:start w:val="1"/>
      <w:numFmt w:val="bullet"/>
      <w:lvlText w:val=""/>
      <w:lvlJc w:val="left"/>
      <w:pPr>
        <w:ind w:left="360" w:hanging="360"/>
      </w:pPr>
      <w:rPr>
        <w:rFonts w:ascii="Wingdings" w:hAnsi="Wingdings"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num w:numId="1">
    <w:abstractNumId w:val="10"/>
  </w:num>
  <w:num w:numId="2">
    <w:abstractNumId w:val="11"/>
  </w:num>
  <w:num w:numId="3">
    <w:abstractNumId w:val="23"/>
  </w:num>
  <w:num w:numId="4">
    <w:abstractNumId w:val="0"/>
  </w:num>
  <w:num w:numId="5">
    <w:abstractNumId w:val="25"/>
  </w:num>
  <w:num w:numId="6">
    <w:abstractNumId w:val="30"/>
  </w:num>
  <w:num w:numId="7">
    <w:abstractNumId w:val="6"/>
  </w:num>
  <w:num w:numId="8">
    <w:abstractNumId w:val="40"/>
  </w:num>
  <w:num w:numId="9">
    <w:abstractNumId w:val="35"/>
  </w:num>
  <w:num w:numId="10">
    <w:abstractNumId w:val="42"/>
  </w:num>
  <w:num w:numId="11">
    <w:abstractNumId w:val="4"/>
  </w:num>
  <w:num w:numId="12">
    <w:abstractNumId w:val="14"/>
  </w:num>
  <w:num w:numId="13">
    <w:abstractNumId w:val="22"/>
  </w:num>
  <w:num w:numId="14">
    <w:abstractNumId w:val="48"/>
  </w:num>
  <w:num w:numId="15">
    <w:abstractNumId w:val="13"/>
  </w:num>
  <w:num w:numId="16">
    <w:abstractNumId w:val="32"/>
  </w:num>
  <w:num w:numId="17">
    <w:abstractNumId w:val="1"/>
  </w:num>
  <w:num w:numId="18">
    <w:abstractNumId w:val="28"/>
  </w:num>
  <w:num w:numId="19">
    <w:abstractNumId w:val="36"/>
  </w:num>
  <w:num w:numId="20">
    <w:abstractNumId w:val="46"/>
  </w:num>
  <w:num w:numId="21">
    <w:abstractNumId w:val="41"/>
  </w:num>
  <w:num w:numId="22">
    <w:abstractNumId w:val="12"/>
  </w:num>
  <w:num w:numId="23">
    <w:abstractNumId w:val="45"/>
  </w:num>
  <w:num w:numId="24">
    <w:abstractNumId w:val="47"/>
  </w:num>
  <w:num w:numId="25">
    <w:abstractNumId w:val="29"/>
  </w:num>
  <w:num w:numId="26">
    <w:abstractNumId w:val="24"/>
  </w:num>
  <w:num w:numId="27">
    <w:abstractNumId w:val="33"/>
  </w:num>
  <w:num w:numId="28">
    <w:abstractNumId w:val="43"/>
  </w:num>
  <w:num w:numId="29">
    <w:abstractNumId w:val="19"/>
  </w:num>
  <w:num w:numId="30">
    <w:abstractNumId w:val="34"/>
  </w:num>
  <w:num w:numId="31">
    <w:abstractNumId w:val="15"/>
  </w:num>
  <w:num w:numId="32">
    <w:abstractNumId w:val="8"/>
  </w:num>
  <w:num w:numId="33">
    <w:abstractNumId w:val="9"/>
  </w:num>
  <w:num w:numId="34">
    <w:abstractNumId w:val="38"/>
  </w:num>
  <w:num w:numId="35">
    <w:abstractNumId w:val="37"/>
  </w:num>
  <w:num w:numId="36">
    <w:abstractNumId w:val="18"/>
  </w:num>
  <w:num w:numId="37">
    <w:abstractNumId w:val="16"/>
  </w:num>
  <w:num w:numId="38">
    <w:abstractNumId w:val="39"/>
  </w:num>
  <w:num w:numId="39">
    <w:abstractNumId w:val="27"/>
  </w:num>
  <w:num w:numId="40">
    <w:abstractNumId w:val="21"/>
  </w:num>
  <w:num w:numId="41">
    <w:abstractNumId w:val="3"/>
  </w:num>
  <w:num w:numId="42">
    <w:abstractNumId w:val="31"/>
  </w:num>
  <w:num w:numId="43">
    <w:abstractNumId w:val="44"/>
  </w:num>
  <w:num w:numId="44">
    <w:abstractNumId w:val="2"/>
  </w:num>
  <w:num w:numId="45">
    <w:abstractNumId w:val="17"/>
  </w:num>
  <w:num w:numId="46">
    <w:abstractNumId w:val="5"/>
  </w:num>
  <w:num w:numId="47">
    <w:abstractNumId w:val="26"/>
  </w:num>
  <w:num w:numId="48">
    <w:abstractNumId w:val="7"/>
  </w:num>
  <w:num w:numId="49">
    <w:abstractNumId w:val="20"/>
  </w:num>
  <w:numIdMacAtCleanup w:val="4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attachedTemplate r:id="rId1"/>
  <w:defaultTabStop w:val="720"/>
  <w:characterSpacingControl w:val="doNotCompress"/>
  <w:footnotePr>
    <w:footnote w:id="-1"/>
    <w:footnote w:id="0"/>
  </w:footnotePr>
  <w:endnotePr>
    <w:endnote w:id="-1"/>
    <w:endnote w:id="0"/>
  </w:endnotePr>
  <w:compat>
    <w:applyBreakingRules/>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C3A05"/>
    <w:rsid w:val="00003D10"/>
    <w:rsid w:val="00004C79"/>
    <w:rsid w:val="00020F3F"/>
    <w:rsid w:val="00021B55"/>
    <w:rsid w:val="00042C86"/>
    <w:rsid w:val="000617C4"/>
    <w:rsid w:val="000868A0"/>
    <w:rsid w:val="00097BEC"/>
    <w:rsid w:val="000B07B9"/>
    <w:rsid w:val="000C1078"/>
    <w:rsid w:val="000C6F1D"/>
    <w:rsid w:val="000F3071"/>
    <w:rsid w:val="001367D0"/>
    <w:rsid w:val="0014310C"/>
    <w:rsid w:val="001437BA"/>
    <w:rsid w:val="00146DFE"/>
    <w:rsid w:val="00167B24"/>
    <w:rsid w:val="0018724D"/>
    <w:rsid w:val="00194703"/>
    <w:rsid w:val="00194DF6"/>
    <w:rsid w:val="001B0E7E"/>
    <w:rsid w:val="001C3A05"/>
    <w:rsid w:val="001C78E6"/>
    <w:rsid w:val="001D50CD"/>
    <w:rsid w:val="001D6965"/>
    <w:rsid w:val="001E7D2F"/>
    <w:rsid w:val="001F4AAC"/>
    <w:rsid w:val="001F4EE4"/>
    <w:rsid w:val="00201416"/>
    <w:rsid w:val="002154D9"/>
    <w:rsid w:val="00225AA9"/>
    <w:rsid w:val="00245FAA"/>
    <w:rsid w:val="00270E0E"/>
    <w:rsid w:val="00290070"/>
    <w:rsid w:val="002962C8"/>
    <w:rsid w:val="002A1EFC"/>
    <w:rsid w:val="002A729C"/>
    <w:rsid w:val="002B38D9"/>
    <w:rsid w:val="002B69B3"/>
    <w:rsid w:val="002C042C"/>
    <w:rsid w:val="002D6F4D"/>
    <w:rsid w:val="002F4A60"/>
    <w:rsid w:val="002F6633"/>
    <w:rsid w:val="003026D4"/>
    <w:rsid w:val="003166A7"/>
    <w:rsid w:val="00320637"/>
    <w:rsid w:val="0033388C"/>
    <w:rsid w:val="0037748A"/>
    <w:rsid w:val="00386108"/>
    <w:rsid w:val="003B0BC9"/>
    <w:rsid w:val="003D1A37"/>
    <w:rsid w:val="003D2971"/>
    <w:rsid w:val="003E7C88"/>
    <w:rsid w:val="003F5473"/>
    <w:rsid w:val="004237E8"/>
    <w:rsid w:val="004273A1"/>
    <w:rsid w:val="00432A2A"/>
    <w:rsid w:val="0044149F"/>
    <w:rsid w:val="00446227"/>
    <w:rsid w:val="00454D33"/>
    <w:rsid w:val="00463B25"/>
    <w:rsid w:val="00486756"/>
    <w:rsid w:val="004925FD"/>
    <w:rsid w:val="0049427B"/>
    <w:rsid w:val="004C07DF"/>
    <w:rsid w:val="004C2D45"/>
    <w:rsid w:val="004E1AED"/>
    <w:rsid w:val="004E4600"/>
    <w:rsid w:val="004F19B0"/>
    <w:rsid w:val="004F64D3"/>
    <w:rsid w:val="00523298"/>
    <w:rsid w:val="00547F98"/>
    <w:rsid w:val="00550069"/>
    <w:rsid w:val="00577581"/>
    <w:rsid w:val="00581451"/>
    <w:rsid w:val="005A7724"/>
    <w:rsid w:val="005C12A5"/>
    <w:rsid w:val="005C306B"/>
    <w:rsid w:val="005D1A63"/>
    <w:rsid w:val="005D6080"/>
    <w:rsid w:val="005D6E95"/>
    <w:rsid w:val="00615728"/>
    <w:rsid w:val="00615E6D"/>
    <w:rsid w:val="00640CEB"/>
    <w:rsid w:val="00652AE7"/>
    <w:rsid w:val="00653FCA"/>
    <w:rsid w:val="0066508F"/>
    <w:rsid w:val="006666F8"/>
    <w:rsid w:val="006706F7"/>
    <w:rsid w:val="006743B2"/>
    <w:rsid w:val="00677A27"/>
    <w:rsid w:val="00691DBD"/>
    <w:rsid w:val="006928A4"/>
    <w:rsid w:val="006952DE"/>
    <w:rsid w:val="006A53E2"/>
    <w:rsid w:val="006E555C"/>
    <w:rsid w:val="00713FE9"/>
    <w:rsid w:val="00715244"/>
    <w:rsid w:val="0071600E"/>
    <w:rsid w:val="0072298C"/>
    <w:rsid w:val="00750369"/>
    <w:rsid w:val="00750F4A"/>
    <w:rsid w:val="00787372"/>
    <w:rsid w:val="007934B6"/>
    <w:rsid w:val="007A264E"/>
    <w:rsid w:val="007B2B57"/>
    <w:rsid w:val="007D0729"/>
    <w:rsid w:val="007D56F3"/>
    <w:rsid w:val="007E1AA8"/>
    <w:rsid w:val="007F75EA"/>
    <w:rsid w:val="008120A1"/>
    <w:rsid w:val="008148CF"/>
    <w:rsid w:val="008351B2"/>
    <w:rsid w:val="00841E35"/>
    <w:rsid w:val="008939A5"/>
    <w:rsid w:val="0089404C"/>
    <w:rsid w:val="008A0811"/>
    <w:rsid w:val="008A0BF9"/>
    <w:rsid w:val="008B0BF5"/>
    <w:rsid w:val="008B4EF7"/>
    <w:rsid w:val="008B54CA"/>
    <w:rsid w:val="008B6954"/>
    <w:rsid w:val="008C465C"/>
    <w:rsid w:val="008D4FDB"/>
    <w:rsid w:val="008D6A8E"/>
    <w:rsid w:val="008E585C"/>
    <w:rsid w:val="00902927"/>
    <w:rsid w:val="00911DF1"/>
    <w:rsid w:val="00917135"/>
    <w:rsid w:val="00937CBA"/>
    <w:rsid w:val="00941AAD"/>
    <w:rsid w:val="00953E7B"/>
    <w:rsid w:val="00971024"/>
    <w:rsid w:val="00987364"/>
    <w:rsid w:val="009A71D5"/>
    <w:rsid w:val="009B41BE"/>
    <w:rsid w:val="009D5C1A"/>
    <w:rsid w:val="009E647D"/>
    <w:rsid w:val="009F5419"/>
    <w:rsid w:val="00A12B77"/>
    <w:rsid w:val="00A1310C"/>
    <w:rsid w:val="00A24CED"/>
    <w:rsid w:val="00A263E7"/>
    <w:rsid w:val="00A35884"/>
    <w:rsid w:val="00A42A29"/>
    <w:rsid w:val="00A62315"/>
    <w:rsid w:val="00A77B75"/>
    <w:rsid w:val="00AB3F64"/>
    <w:rsid w:val="00AB43EF"/>
    <w:rsid w:val="00AC0182"/>
    <w:rsid w:val="00AC126B"/>
    <w:rsid w:val="00AD751A"/>
    <w:rsid w:val="00AE056A"/>
    <w:rsid w:val="00AE58D3"/>
    <w:rsid w:val="00B04737"/>
    <w:rsid w:val="00B0791D"/>
    <w:rsid w:val="00B161FD"/>
    <w:rsid w:val="00B56C6C"/>
    <w:rsid w:val="00B622C5"/>
    <w:rsid w:val="00B624F0"/>
    <w:rsid w:val="00B76296"/>
    <w:rsid w:val="00BA1417"/>
    <w:rsid w:val="00BB4EEC"/>
    <w:rsid w:val="00BC2D2C"/>
    <w:rsid w:val="00BD1743"/>
    <w:rsid w:val="00BE0B72"/>
    <w:rsid w:val="00BF4E1E"/>
    <w:rsid w:val="00C17D52"/>
    <w:rsid w:val="00C36ADF"/>
    <w:rsid w:val="00C71130"/>
    <w:rsid w:val="00C80B10"/>
    <w:rsid w:val="00C935C8"/>
    <w:rsid w:val="00CA0345"/>
    <w:rsid w:val="00CA37B9"/>
    <w:rsid w:val="00CA6B9B"/>
    <w:rsid w:val="00CB431F"/>
    <w:rsid w:val="00CF54C5"/>
    <w:rsid w:val="00CF6F1E"/>
    <w:rsid w:val="00D11022"/>
    <w:rsid w:val="00D27DDE"/>
    <w:rsid w:val="00D33D79"/>
    <w:rsid w:val="00D47A97"/>
    <w:rsid w:val="00D47B7E"/>
    <w:rsid w:val="00D60189"/>
    <w:rsid w:val="00D67FAA"/>
    <w:rsid w:val="00D738B9"/>
    <w:rsid w:val="00D807EA"/>
    <w:rsid w:val="00D926DB"/>
    <w:rsid w:val="00D96421"/>
    <w:rsid w:val="00DC0F89"/>
    <w:rsid w:val="00DC7231"/>
    <w:rsid w:val="00DD3922"/>
    <w:rsid w:val="00DE1902"/>
    <w:rsid w:val="00DF722F"/>
    <w:rsid w:val="00E04E72"/>
    <w:rsid w:val="00E16B9E"/>
    <w:rsid w:val="00E175BA"/>
    <w:rsid w:val="00E40D3A"/>
    <w:rsid w:val="00E4117E"/>
    <w:rsid w:val="00E6131E"/>
    <w:rsid w:val="00E74A84"/>
    <w:rsid w:val="00E90005"/>
    <w:rsid w:val="00E95C2A"/>
    <w:rsid w:val="00EB1876"/>
    <w:rsid w:val="00EB78C8"/>
    <w:rsid w:val="00EE0321"/>
    <w:rsid w:val="00EE1956"/>
    <w:rsid w:val="00EF01D8"/>
    <w:rsid w:val="00EF3DF6"/>
    <w:rsid w:val="00EF5542"/>
    <w:rsid w:val="00EF7BC1"/>
    <w:rsid w:val="00F20E78"/>
    <w:rsid w:val="00F222DB"/>
    <w:rsid w:val="00F67B33"/>
    <w:rsid w:val="00F71233"/>
    <w:rsid w:val="00F82368"/>
    <w:rsid w:val="00F938D0"/>
    <w:rsid w:val="00FB5DD4"/>
    <w:rsid w:val="00FC3643"/>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4939EA8"/>
  <w15:docId w15:val="{0339067D-4BFF-4145-AD8D-5A51C5A003E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ja-JP" w:bidi="ar-SA"/>
      </w:rPr>
    </w:rPrDefault>
    <w:pPrDefault>
      <w:pPr>
        <w:spacing w:before="120" w:after="200" w:line="264"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2"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unhideWhenUsed="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semiHidden="1" w:uiPriority="0" w:unhideWhenUsed="1" w:qFormat="1"/>
    <w:lsdException w:name="Emphasis" w:semiHidden="1" w:uiPriority="20" w:unhideWhenUsed="1"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semiHidden="1" w:uiPriority="34" w:unhideWhenUsed="1" w:qFormat="1"/>
    <w:lsdException w:name="Quote" w:semiHidden="1" w:uiPriority="29" w:unhideWhenUsed="1" w:qFormat="1"/>
    <w:lsdException w:name="Intense Quote" w:semiHidden="1" w:uiPriority="30" w:unhideWhenUsed="1"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1" w:uiPriority="19" w:unhideWhenUsed="1" w:qFormat="1"/>
    <w:lsdException w:name="Intense Emphasis" w:semiHidden="1" w:uiPriority="21" w:unhideWhenUsed="1" w:qFormat="1"/>
    <w:lsdException w:name="Subtle Reference" w:semiHidden="1" w:uiPriority="31" w:unhideWhenUsed="1" w:qFormat="1"/>
    <w:lsdException w:name="Intense Reference" w:semiHidden="1" w:uiPriority="32" w:unhideWhenUsed="1" w:qFormat="1"/>
    <w:lsdException w:name="Book Title" w:semiHidden="1" w:uiPriority="33" w:unhideWhenUsed="1"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E1AED"/>
  </w:style>
  <w:style w:type="paragraph" w:styleId="Heading1">
    <w:name w:val="heading 1"/>
    <w:basedOn w:val="Normal"/>
    <w:next w:val="Normal"/>
    <w:link w:val="Heading1Char"/>
    <w:uiPriority w:val="9"/>
    <w:qFormat/>
    <w:rsid w:val="00A1310C"/>
    <w:pPr>
      <w:pBdr>
        <w:top w:val="single" w:sz="24" w:space="0" w:color="0673A5" w:themeColor="text2" w:themeShade="BF"/>
        <w:left w:val="single" w:sz="24" w:space="0" w:color="0673A5" w:themeColor="text2" w:themeShade="BF"/>
        <w:bottom w:val="single" w:sz="24" w:space="0" w:color="0673A5" w:themeColor="text2" w:themeShade="BF"/>
        <w:right w:val="single" w:sz="24" w:space="0" w:color="0673A5" w:themeColor="text2" w:themeShade="BF"/>
      </w:pBdr>
      <w:shd w:val="clear" w:color="auto" w:fill="0673A5" w:themeFill="text2" w:themeFillShade="BF"/>
      <w:spacing w:after="0"/>
      <w:outlineLvl w:val="0"/>
    </w:pPr>
    <w:rPr>
      <w:rFonts w:asciiTheme="majorHAnsi" w:eastAsiaTheme="majorEastAsia" w:hAnsiTheme="majorHAnsi" w:cstheme="majorBidi"/>
      <w:caps/>
      <w:color w:val="FFFFFF" w:themeColor="background1"/>
      <w:spacing w:val="15"/>
    </w:rPr>
  </w:style>
  <w:style w:type="paragraph" w:styleId="Heading2">
    <w:name w:val="heading 2"/>
    <w:basedOn w:val="Normal"/>
    <w:next w:val="Normal"/>
    <w:link w:val="Heading2Char"/>
    <w:uiPriority w:val="9"/>
    <w:unhideWhenUsed/>
    <w:qFormat/>
    <w:rsid w:val="00D47A97"/>
    <w:pPr>
      <w:pBdr>
        <w:top w:val="single" w:sz="24" w:space="0" w:color="C9ECFC" w:themeColor="text2" w:themeTint="33"/>
        <w:left w:val="single" w:sz="24" w:space="0" w:color="C9ECFC" w:themeColor="text2" w:themeTint="33"/>
        <w:bottom w:val="single" w:sz="24" w:space="0" w:color="C9ECFC" w:themeColor="text2" w:themeTint="33"/>
        <w:right w:val="single" w:sz="24" w:space="0" w:color="C9ECFC" w:themeColor="text2" w:themeTint="33"/>
      </w:pBdr>
      <w:shd w:val="clear" w:color="auto" w:fill="C9ECFC" w:themeFill="text2" w:themeFillTint="33"/>
      <w:spacing w:after="0"/>
      <w:outlineLvl w:val="1"/>
    </w:pPr>
    <w:rPr>
      <w:rFonts w:asciiTheme="majorHAnsi" w:eastAsiaTheme="majorEastAsia" w:hAnsiTheme="majorHAnsi" w:cstheme="majorBidi"/>
      <w:caps/>
      <w:spacing w:val="15"/>
    </w:rPr>
  </w:style>
  <w:style w:type="paragraph" w:styleId="Heading3">
    <w:name w:val="heading 3"/>
    <w:basedOn w:val="Normal"/>
    <w:next w:val="Normal"/>
    <w:link w:val="Heading3Char"/>
    <w:uiPriority w:val="9"/>
    <w:unhideWhenUsed/>
    <w:qFormat/>
    <w:rsid w:val="00D47A97"/>
    <w:pPr>
      <w:pBdr>
        <w:top w:val="single" w:sz="6" w:space="2" w:color="099BDD" w:themeColor="text2"/>
      </w:pBdr>
      <w:spacing w:before="300" w:after="0"/>
      <w:outlineLvl w:val="2"/>
    </w:pPr>
    <w:rPr>
      <w:rFonts w:asciiTheme="majorHAnsi" w:eastAsiaTheme="majorEastAsia" w:hAnsiTheme="majorHAnsi" w:cstheme="majorBidi"/>
      <w:caps/>
      <w:color w:val="044D6E" w:themeColor="text2" w:themeShade="80"/>
      <w:spacing w:val="15"/>
    </w:rPr>
  </w:style>
  <w:style w:type="paragraph" w:styleId="Heading4">
    <w:name w:val="heading 4"/>
    <w:basedOn w:val="Normal"/>
    <w:next w:val="Normal"/>
    <w:link w:val="Heading4Char"/>
    <w:uiPriority w:val="9"/>
    <w:unhideWhenUsed/>
    <w:qFormat/>
    <w:rsid w:val="00D47A97"/>
    <w:pPr>
      <w:pBdr>
        <w:top w:val="dotted" w:sz="6" w:space="2" w:color="099BDD" w:themeColor="text2"/>
      </w:pBdr>
      <w:spacing w:before="200" w:after="0"/>
      <w:outlineLvl w:val="3"/>
    </w:pPr>
    <w:rPr>
      <w:rFonts w:asciiTheme="majorHAnsi" w:eastAsiaTheme="majorEastAsia" w:hAnsiTheme="majorHAnsi" w:cstheme="majorBidi"/>
      <w:caps/>
      <w:color w:val="0673A5" w:themeColor="text2" w:themeShade="BF"/>
      <w:spacing w:val="10"/>
    </w:rPr>
  </w:style>
  <w:style w:type="paragraph" w:styleId="Heading5">
    <w:name w:val="heading 5"/>
    <w:basedOn w:val="Normal"/>
    <w:next w:val="Normal"/>
    <w:link w:val="Heading5Char"/>
    <w:uiPriority w:val="9"/>
    <w:unhideWhenUsed/>
    <w:qFormat/>
    <w:rsid w:val="00D47A97"/>
    <w:pPr>
      <w:pBdr>
        <w:bottom w:val="single" w:sz="6" w:space="1" w:color="099BDD" w:themeColor="text2"/>
      </w:pBdr>
      <w:spacing w:before="200" w:after="0"/>
      <w:outlineLvl w:val="4"/>
    </w:pPr>
    <w:rPr>
      <w:rFonts w:asciiTheme="majorHAnsi" w:eastAsiaTheme="majorEastAsia" w:hAnsiTheme="majorHAnsi" w:cstheme="majorBidi"/>
      <w:caps/>
      <w:color w:val="0673A5" w:themeColor="text2" w:themeShade="BF"/>
      <w:spacing w:val="10"/>
    </w:rPr>
  </w:style>
  <w:style w:type="paragraph" w:styleId="Heading6">
    <w:name w:val="heading 6"/>
    <w:basedOn w:val="Normal"/>
    <w:next w:val="Normal"/>
    <w:link w:val="Heading6Char"/>
    <w:uiPriority w:val="9"/>
    <w:semiHidden/>
    <w:unhideWhenUsed/>
    <w:qFormat/>
    <w:rsid w:val="00D47A97"/>
    <w:pPr>
      <w:pBdr>
        <w:bottom w:val="dotted" w:sz="6" w:space="1" w:color="099BDD" w:themeColor="text2"/>
      </w:pBdr>
      <w:spacing w:before="200" w:after="0"/>
      <w:outlineLvl w:val="5"/>
    </w:pPr>
    <w:rPr>
      <w:rFonts w:asciiTheme="majorHAnsi" w:eastAsiaTheme="majorEastAsia" w:hAnsiTheme="majorHAnsi" w:cstheme="majorBidi"/>
      <w:caps/>
      <w:color w:val="0673A5" w:themeColor="text2" w:themeShade="BF"/>
      <w:spacing w:val="10"/>
    </w:rPr>
  </w:style>
  <w:style w:type="paragraph" w:styleId="Heading7">
    <w:name w:val="heading 7"/>
    <w:basedOn w:val="Normal"/>
    <w:next w:val="Normal"/>
    <w:link w:val="Heading7Char"/>
    <w:uiPriority w:val="9"/>
    <w:semiHidden/>
    <w:unhideWhenUsed/>
    <w:qFormat/>
    <w:rsid w:val="00D47A97"/>
    <w:pPr>
      <w:spacing w:before="200" w:after="0"/>
      <w:outlineLvl w:val="6"/>
    </w:pPr>
    <w:rPr>
      <w:rFonts w:asciiTheme="majorHAnsi" w:eastAsiaTheme="majorEastAsia" w:hAnsiTheme="majorHAnsi" w:cstheme="majorBidi"/>
      <w:caps/>
      <w:color w:val="0673A5" w:themeColor="text2" w:themeShade="BF"/>
      <w:spacing w:val="10"/>
    </w:rPr>
  </w:style>
  <w:style w:type="paragraph" w:styleId="Heading8">
    <w:name w:val="heading 8"/>
    <w:basedOn w:val="Normal"/>
    <w:next w:val="Normal"/>
    <w:link w:val="Heading8Char"/>
    <w:uiPriority w:val="9"/>
    <w:unhideWhenUsed/>
    <w:qFormat/>
    <w:rsid w:val="00D47A97"/>
    <w:pPr>
      <w:spacing w:before="200" w:after="0"/>
      <w:outlineLvl w:val="7"/>
    </w:pPr>
    <w:rPr>
      <w:rFonts w:asciiTheme="majorHAnsi" w:eastAsiaTheme="majorEastAsia" w:hAnsiTheme="majorHAnsi" w:cstheme="majorBidi"/>
      <w:caps/>
      <w:spacing w:val="10"/>
      <w:szCs w:val="18"/>
    </w:rPr>
  </w:style>
  <w:style w:type="paragraph" w:styleId="Heading9">
    <w:name w:val="heading 9"/>
    <w:basedOn w:val="Normal"/>
    <w:next w:val="Normal"/>
    <w:link w:val="Heading9Char"/>
    <w:uiPriority w:val="9"/>
    <w:unhideWhenUsed/>
    <w:qFormat/>
    <w:rsid w:val="00D47A97"/>
    <w:pPr>
      <w:spacing w:before="200" w:after="0"/>
      <w:outlineLvl w:val="8"/>
    </w:pPr>
    <w:rPr>
      <w:rFonts w:asciiTheme="majorHAnsi" w:eastAsiaTheme="majorEastAsia" w:hAnsiTheme="majorHAnsi" w:cstheme="majorBidi"/>
      <w:i/>
      <w:iCs/>
      <w:caps/>
      <w:spacing w:val="10"/>
      <w:szCs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1310C"/>
    <w:rPr>
      <w:rFonts w:asciiTheme="majorHAnsi" w:eastAsiaTheme="majorEastAsia" w:hAnsiTheme="majorHAnsi" w:cstheme="majorBidi"/>
      <w:caps/>
      <w:color w:val="FFFFFF" w:themeColor="background1"/>
      <w:spacing w:val="15"/>
      <w:shd w:val="clear" w:color="auto" w:fill="0673A5" w:themeFill="text2" w:themeFillShade="BF"/>
    </w:rPr>
  </w:style>
  <w:style w:type="character" w:customStyle="1" w:styleId="Heading2Char">
    <w:name w:val="Heading 2 Char"/>
    <w:basedOn w:val="DefaultParagraphFont"/>
    <w:link w:val="Heading2"/>
    <w:uiPriority w:val="9"/>
    <w:rPr>
      <w:rFonts w:asciiTheme="majorHAnsi" w:eastAsiaTheme="majorEastAsia" w:hAnsiTheme="majorHAnsi" w:cstheme="majorBidi"/>
      <w:caps/>
      <w:spacing w:val="15"/>
      <w:shd w:val="clear" w:color="auto" w:fill="C9ECFC" w:themeFill="text2" w:themeFillTint="33"/>
    </w:rPr>
  </w:style>
  <w:style w:type="character" w:customStyle="1" w:styleId="Heading3Char">
    <w:name w:val="Heading 3 Char"/>
    <w:basedOn w:val="DefaultParagraphFont"/>
    <w:link w:val="Heading3"/>
    <w:uiPriority w:val="9"/>
    <w:rPr>
      <w:rFonts w:asciiTheme="majorHAnsi" w:eastAsiaTheme="majorEastAsia" w:hAnsiTheme="majorHAnsi" w:cstheme="majorBidi"/>
      <w:caps/>
      <w:color w:val="044D6E" w:themeColor="text2" w:themeShade="80"/>
      <w:spacing w:val="15"/>
    </w:rPr>
  </w:style>
  <w:style w:type="table" w:styleId="TableGrid">
    <w:name w:val="Table Grid"/>
    <w:basedOn w:val="TableNormal"/>
    <w:uiPriority w:val="59"/>
    <w:pPr>
      <w:spacing w:after="0" w:line="240" w:lineRule="auto"/>
    </w:pPr>
    <w:tblPr>
      <w:tblBorders>
        <w:top w:val="single" w:sz="4" w:space="0" w:color="2C2C2C" w:themeColor="text1"/>
        <w:left w:val="single" w:sz="4" w:space="0" w:color="2C2C2C" w:themeColor="text1"/>
        <w:bottom w:val="single" w:sz="4" w:space="0" w:color="2C2C2C" w:themeColor="text1"/>
        <w:right w:val="single" w:sz="4" w:space="0" w:color="2C2C2C" w:themeColor="text1"/>
        <w:insideH w:val="single" w:sz="4" w:space="0" w:color="2C2C2C" w:themeColor="text1"/>
        <w:insideV w:val="single" w:sz="4" w:space="0" w:color="2C2C2C" w:themeColor="text1"/>
      </w:tblBorders>
    </w:tblPr>
  </w:style>
  <w:style w:type="paragraph" w:styleId="Title">
    <w:name w:val="Title"/>
    <w:basedOn w:val="Normal"/>
    <w:link w:val="TitleChar"/>
    <w:uiPriority w:val="2"/>
    <w:qFormat/>
    <w:rsid w:val="00A1310C"/>
    <w:pPr>
      <w:spacing w:before="0" w:after="0"/>
    </w:pPr>
    <w:rPr>
      <w:rFonts w:asciiTheme="majorHAnsi" w:eastAsiaTheme="majorEastAsia" w:hAnsiTheme="majorHAnsi" w:cstheme="majorBidi"/>
      <w:caps/>
      <w:color w:val="0673A5" w:themeColor="text2" w:themeShade="BF"/>
      <w:spacing w:val="10"/>
      <w:sz w:val="52"/>
      <w:szCs w:val="52"/>
    </w:rPr>
  </w:style>
  <w:style w:type="character" w:customStyle="1" w:styleId="TitleChar">
    <w:name w:val="Title Char"/>
    <w:basedOn w:val="DefaultParagraphFont"/>
    <w:link w:val="Title"/>
    <w:uiPriority w:val="2"/>
    <w:rsid w:val="00A1310C"/>
    <w:rPr>
      <w:rFonts w:asciiTheme="majorHAnsi" w:eastAsiaTheme="majorEastAsia" w:hAnsiTheme="majorHAnsi" w:cstheme="majorBidi"/>
      <w:caps/>
      <w:color w:val="0673A5" w:themeColor="text2" w:themeShade="BF"/>
      <w:spacing w:val="10"/>
      <w:sz w:val="52"/>
      <w:szCs w:val="52"/>
    </w:rPr>
  </w:style>
  <w:style w:type="paragraph" w:styleId="Subtitle">
    <w:name w:val="Subtitle"/>
    <w:basedOn w:val="Normal"/>
    <w:next w:val="Normal"/>
    <w:link w:val="SubtitleChar"/>
    <w:uiPriority w:val="11"/>
    <w:semiHidden/>
    <w:unhideWhenUsed/>
    <w:qFormat/>
    <w:rsid w:val="004E1AED"/>
    <w:pPr>
      <w:numPr>
        <w:ilvl w:val="1"/>
      </w:numPr>
      <w:spacing w:after="160"/>
    </w:pPr>
    <w:rPr>
      <w:color w:val="404040" w:themeColor="text1" w:themeTint="E6"/>
    </w:rPr>
  </w:style>
  <w:style w:type="character" w:customStyle="1" w:styleId="SubtitleChar">
    <w:name w:val="Subtitle Char"/>
    <w:basedOn w:val="DefaultParagraphFont"/>
    <w:link w:val="Subtitle"/>
    <w:uiPriority w:val="11"/>
    <w:semiHidden/>
    <w:rsid w:val="004E1AED"/>
    <w:rPr>
      <w:color w:val="404040" w:themeColor="text1" w:themeTint="E6"/>
    </w:rPr>
  </w:style>
  <w:style w:type="character" w:styleId="IntenseEmphasis">
    <w:name w:val="Intense Emphasis"/>
    <w:basedOn w:val="DefaultParagraphFont"/>
    <w:uiPriority w:val="21"/>
    <w:semiHidden/>
    <w:unhideWhenUsed/>
    <w:qFormat/>
    <w:rsid w:val="004E1AED"/>
    <w:rPr>
      <w:i/>
      <w:iCs/>
      <w:color w:val="806000" w:themeColor="accent1" w:themeShade="80"/>
    </w:rPr>
  </w:style>
  <w:style w:type="paragraph" w:styleId="IntenseQuote">
    <w:name w:val="Intense Quote"/>
    <w:basedOn w:val="Normal"/>
    <w:next w:val="Normal"/>
    <w:link w:val="IntenseQuoteChar"/>
    <w:uiPriority w:val="30"/>
    <w:semiHidden/>
    <w:unhideWhenUsed/>
    <w:qFormat/>
    <w:rsid w:val="004E1AED"/>
    <w:pPr>
      <w:pBdr>
        <w:top w:val="single" w:sz="4" w:space="10" w:color="806000" w:themeColor="accent1" w:themeShade="80"/>
        <w:bottom w:val="single" w:sz="4" w:space="10" w:color="806000" w:themeColor="accent1" w:themeShade="80"/>
      </w:pBdr>
      <w:spacing w:before="360" w:after="360"/>
      <w:ind w:left="864" w:right="864"/>
      <w:jc w:val="center"/>
    </w:pPr>
    <w:rPr>
      <w:i/>
      <w:iCs/>
      <w:color w:val="806000" w:themeColor="accent1" w:themeShade="80"/>
    </w:rPr>
  </w:style>
  <w:style w:type="character" w:customStyle="1" w:styleId="IntenseQuoteChar">
    <w:name w:val="Intense Quote Char"/>
    <w:basedOn w:val="DefaultParagraphFont"/>
    <w:link w:val="IntenseQuote"/>
    <w:uiPriority w:val="30"/>
    <w:semiHidden/>
    <w:rsid w:val="004E1AED"/>
    <w:rPr>
      <w:i/>
      <w:iCs/>
      <w:color w:val="806000" w:themeColor="accent1" w:themeShade="80"/>
    </w:rPr>
  </w:style>
  <w:style w:type="character" w:styleId="IntenseReference">
    <w:name w:val="Intense Reference"/>
    <w:basedOn w:val="DefaultParagraphFont"/>
    <w:uiPriority w:val="32"/>
    <w:semiHidden/>
    <w:unhideWhenUsed/>
    <w:qFormat/>
    <w:rsid w:val="004E1AED"/>
    <w:rPr>
      <w:b/>
      <w:bCs/>
      <w:caps w:val="0"/>
      <w:smallCaps/>
      <w:color w:val="806000" w:themeColor="accent1" w:themeShade="80"/>
      <w:spacing w:val="5"/>
    </w:rPr>
  </w:style>
  <w:style w:type="character" w:customStyle="1" w:styleId="Heading4Char">
    <w:name w:val="Heading 4 Char"/>
    <w:basedOn w:val="DefaultParagraphFont"/>
    <w:link w:val="Heading4"/>
    <w:uiPriority w:val="9"/>
    <w:rPr>
      <w:rFonts w:asciiTheme="majorHAnsi" w:eastAsiaTheme="majorEastAsia" w:hAnsiTheme="majorHAnsi" w:cstheme="majorBidi"/>
      <w:caps/>
      <w:color w:val="0673A5" w:themeColor="text2" w:themeShade="BF"/>
      <w:spacing w:val="10"/>
    </w:rPr>
  </w:style>
  <w:style w:type="character" w:customStyle="1" w:styleId="Heading5Char">
    <w:name w:val="Heading 5 Char"/>
    <w:basedOn w:val="DefaultParagraphFont"/>
    <w:link w:val="Heading5"/>
    <w:uiPriority w:val="9"/>
    <w:rPr>
      <w:rFonts w:asciiTheme="majorHAnsi" w:eastAsiaTheme="majorEastAsia" w:hAnsiTheme="majorHAnsi" w:cstheme="majorBidi"/>
      <w:caps/>
      <w:color w:val="0673A5" w:themeColor="text2" w:themeShade="BF"/>
      <w:spacing w:val="10"/>
    </w:rPr>
  </w:style>
  <w:style w:type="character" w:customStyle="1" w:styleId="Heading6Char">
    <w:name w:val="Heading 6 Char"/>
    <w:basedOn w:val="DefaultParagraphFont"/>
    <w:link w:val="Heading6"/>
    <w:uiPriority w:val="9"/>
    <w:rPr>
      <w:rFonts w:asciiTheme="majorHAnsi" w:eastAsiaTheme="majorEastAsia" w:hAnsiTheme="majorHAnsi" w:cstheme="majorBidi"/>
      <w:caps/>
      <w:color w:val="0673A5" w:themeColor="text2" w:themeShade="BF"/>
      <w:spacing w:val="10"/>
    </w:rPr>
  </w:style>
  <w:style w:type="character" w:customStyle="1" w:styleId="Heading7Char">
    <w:name w:val="Heading 7 Char"/>
    <w:basedOn w:val="DefaultParagraphFont"/>
    <w:link w:val="Heading7"/>
    <w:uiPriority w:val="9"/>
    <w:rPr>
      <w:rFonts w:asciiTheme="majorHAnsi" w:eastAsiaTheme="majorEastAsia" w:hAnsiTheme="majorHAnsi" w:cstheme="majorBidi"/>
      <w:caps/>
      <w:color w:val="0673A5" w:themeColor="text2" w:themeShade="BF"/>
      <w:spacing w:val="10"/>
    </w:rPr>
  </w:style>
  <w:style w:type="character" w:customStyle="1" w:styleId="Heading8Char">
    <w:name w:val="Heading 8 Char"/>
    <w:basedOn w:val="DefaultParagraphFont"/>
    <w:link w:val="Heading8"/>
    <w:uiPriority w:val="9"/>
    <w:rsid w:val="00D47A97"/>
    <w:rPr>
      <w:rFonts w:asciiTheme="majorHAnsi" w:eastAsiaTheme="majorEastAsia" w:hAnsiTheme="majorHAnsi" w:cstheme="majorBidi"/>
      <w:caps/>
      <w:spacing w:val="10"/>
      <w:szCs w:val="18"/>
    </w:rPr>
  </w:style>
  <w:style w:type="character" w:customStyle="1" w:styleId="Heading9Char">
    <w:name w:val="Heading 9 Char"/>
    <w:basedOn w:val="DefaultParagraphFont"/>
    <w:link w:val="Heading9"/>
    <w:uiPriority w:val="9"/>
    <w:rsid w:val="00D47A97"/>
    <w:rPr>
      <w:rFonts w:asciiTheme="majorHAnsi" w:eastAsiaTheme="majorEastAsia" w:hAnsiTheme="majorHAnsi" w:cstheme="majorBidi"/>
      <w:i/>
      <w:iCs/>
      <w:caps/>
      <w:spacing w:val="10"/>
      <w:szCs w:val="18"/>
    </w:rPr>
  </w:style>
  <w:style w:type="paragraph" w:styleId="Caption">
    <w:name w:val="caption"/>
    <w:basedOn w:val="Normal"/>
    <w:next w:val="Normal"/>
    <w:uiPriority w:val="35"/>
    <w:semiHidden/>
    <w:unhideWhenUsed/>
    <w:qFormat/>
    <w:rsid w:val="00D47A97"/>
    <w:rPr>
      <w:b/>
      <w:bCs/>
      <w:color w:val="0673A5" w:themeColor="text2" w:themeShade="BF"/>
      <w:szCs w:val="16"/>
    </w:rPr>
  </w:style>
  <w:style w:type="paragraph" w:styleId="TOCHeading">
    <w:name w:val="TOC Heading"/>
    <w:basedOn w:val="Heading1"/>
    <w:next w:val="Normal"/>
    <w:uiPriority w:val="39"/>
    <w:unhideWhenUsed/>
    <w:qFormat/>
    <w:pPr>
      <w:outlineLvl w:val="9"/>
    </w:pPr>
  </w:style>
  <w:style w:type="paragraph" w:styleId="BalloonText">
    <w:name w:val="Balloon Text"/>
    <w:basedOn w:val="Normal"/>
    <w:link w:val="BalloonTextChar"/>
    <w:uiPriority w:val="99"/>
    <w:semiHidden/>
    <w:unhideWhenUsed/>
    <w:rsid w:val="00D47A97"/>
    <w:pPr>
      <w:spacing w:before="0" w:after="0" w:line="240" w:lineRule="auto"/>
    </w:pPr>
    <w:rPr>
      <w:rFonts w:ascii="Segoe UI" w:hAnsi="Segoe UI" w:cs="Segoe UI"/>
      <w:szCs w:val="18"/>
    </w:rPr>
  </w:style>
  <w:style w:type="character" w:customStyle="1" w:styleId="BalloonTextChar">
    <w:name w:val="Balloon Text Char"/>
    <w:basedOn w:val="DefaultParagraphFont"/>
    <w:link w:val="BalloonText"/>
    <w:uiPriority w:val="99"/>
    <w:semiHidden/>
    <w:rsid w:val="00D47A97"/>
    <w:rPr>
      <w:rFonts w:ascii="Segoe UI" w:hAnsi="Segoe UI" w:cs="Segoe UI"/>
      <w:szCs w:val="18"/>
    </w:rPr>
  </w:style>
  <w:style w:type="paragraph" w:styleId="BodyText3">
    <w:name w:val="Body Text 3"/>
    <w:basedOn w:val="Normal"/>
    <w:link w:val="BodyText3Char"/>
    <w:uiPriority w:val="99"/>
    <w:semiHidden/>
    <w:unhideWhenUsed/>
    <w:rsid w:val="00D47A97"/>
    <w:pPr>
      <w:spacing w:after="120"/>
    </w:pPr>
    <w:rPr>
      <w:szCs w:val="16"/>
    </w:rPr>
  </w:style>
  <w:style w:type="character" w:customStyle="1" w:styleId="BodyText3Char">
    <w:name w:val="Body Text 3 Char"/>
    <w:basedOn w:val="DefaultParagraphFont"/>
    <w:link w:val="BodyText3"/>
    <w:uiPriority w:val="99"/>
    <w:semiHidden/>
    <w:rsid w:val="00D47A97"/>
    <w:rPr>
      <w:szCs w:val="16"/>
    </w:rPr>
  </w:style>
  <w:style w:type="paragraph" w:styleId="BodyTextIndent3">
    <w:name w:val="Body Text Indent 3"/>
    <w:basedOn w:val="Normal"/>
    <w:link w:val="BodyTextIndent3Char"/>
    <w:uiPriority w:val="99"/>
    <w:semiHidden/>
    <w:unhideWhenUsed/>
    <w:rsid w:val="00D47A97"/>
    <w:pPr>
      <w:spacing w:after="120"/>
      <w:ind w:left="360"/>
    </w:pPr>
    <w:rPr>
      <w:szCs w:val="16"/>
    </w:rPr>
  </w:style>
  <w:style w:type="character" w:customStyle="1" w:styleId="BodyTextIndent3Char">
    <w:name w:val="Body Text Indent 3 Char"/>
    <w:basedOn w:val="DefaultParagraphFont"/>
    <w:link w:val="BodyTextIndent3"/>
    <w:uiPriority w:val="99"/>
    <w:semiHidden/>
    <w:rsid w:val="00D47A97"/>
    <w:rPr>
      <w:szCs w:val="16"/>
    </w:rPr>
  </w:style>
  <w:style w:type="character" w:styleId="CommentReference">
    <w:name w:val="annotation reference"/>
    <w:basedOn w:val="DefaultParagraphFont"/>
    <w:uiPriority w:val="99"/>
    <w:semiHidden/>
    <w:unhideWhenUsed/>
    <w:rsid w:val="00D47A97"/>
    <w:rPr>
      <w:sz w:val="22"/>
      <w:szCs w:val="16"/>
    </w:rPr>
  </w:style>
  <w:style w:type="paragraph" w:styleId="CommentText">
    <w:name w:val="annotation text"/>
    <w:basedOn w:val="Normal"/>
    <w:link w:val="CommentTextChar"/>
    <w:uiPriority w:val="99"/>
    <w:semiHidden/>
    <w:unhideWhenUsed/>
    <w:rsid w:val="00D47A97"/>
    <w:pPr>
      <w:spacing w:line="240" w:lineRule="auto"/>
    </w:pPr>
    <w:rPr>
      <w:szCs w:val="20"/>
    </w:rPr>
  </w:style>
  <w:style w:type="character" w:customStyle="1" w:styleId="CommentTextChar">
    <w:name w:val="Comment Text Char"/>
    <w:basedOn w:val="DefaultParagraphFont"/>
    <w:link w:val="CommentText"/>
    <w:uiPriority w:val="99"/>
    <w:semiHidden/>
    <w:rsid w:val="00D47A97"/>
    <w:rPr>
      <w:szCs w:val="20"/>
    </w:rPr>
  </w:style>
  <w:style w:type="paragraph" w:styleId="CommentSubject">
    <w:name w:val="annotation subject"/>
    <w:basedOn w:val="CommentText"/>
    <w:next w:val="CommentText"/>
    <w:link w:val="CommentSubjectChar"/>
    <w:uiPriority w:val="99"/>
    <w:semiHidden/>
    <w:unhideWhenUsed/>
    <w:rsid w:val="00D47A97"/>
    <w:rPr>
      <w:b/>
      <w:bCs/>
    </w:rPr>
  </w:style>
  <w:style w:type="character" w:customStyle="1" w:styleId="CommentSubjectChar">
    <w:name w:val="Comment Subject Char"/>
    <w:basedOn w:val="CommentTextChar"/>
    <w:link w:val="CommentSubject"/>
    <w:uiPriority w:val="99"/>
    <w:semiHidden/>
    <w:rsid w:val="00D47A97"/>
    <w:rPr>
      <w:b/>
      <w:bCs/>
      <w:szCs w:val="20"/>
    </w:rPr>
  </w:style>
  <w:style w:type="paragraph" w:styleId="DocumentMap">
    <w:name w:val="Document Map"/>
    <w:basedOn w:val="Normal"/>
    <w:link w:val="DocumentMapChar"/>
    <w:uiPriority w:val="99"/>
    <w:semiHidden/>
    <w:unhideWhenUsed/>
    <w:rsid w:val="00D47A97"/>
    <w:pPr>
      <w:spacing w:before="0" w:after="0" w:line="240" w:lineRule="auto"/>
    </w:pPr>
    <w:rPr>
      <w:rFonts w:ascii="Segoe UI" w:hAnsi="Segoe UI" w:cs="Segoe UI"/>
      <w:szCs w:val="16"/>
    </w:rPr>
  </w:style>
  <w:style w:type="character" w:customStyle="1" w:styleId="DocumentMapChar">
    <w:name w:val="Document Map Char"/>
    <w:basedOn w:val="DefaultParagraphFont"/>
    <w:link w:val="DocumentMap"/>
    <w:uiPriority w:val="99"/>
    <w:semiHidden/>
    <w:rsid w:val="00D47A97"/>
    <w:rPr>
      <w:rFonts w:ascii="Segoe UI" w:hAnsi="Segoe UI" w:cs="Segoe UI"/>
      <w:szCs w:val="16"/>
    </w:rPr>
  </w:style>
  <w:style w:type="paragraph" w:styleId="EndnoteText">
    <w:name w:val="endnote text"/>
    <w:basedOn w:val="Normal"/>
    <w:link w:val="EndnoteTextChar"/>
    <w:uiPriority w:val="99"/>
    <w:semiHidden/>
    <w:unhideWhenUsed/>
    <w:rsid w:val="00D47A97"/>
    <w:pPr>
      <w:spacing w:before="0" w:after="0" w:line="240" w:lineRule="auto"/>
    </w:pPr>
    <w:rPr>
      <w:szCs w:val="20"/>
    </w:rPr>
  </w:style>
  <w:style w:type="character" w:customStyle="1" w:styleId="EndnoteTextChar">
    <w:name w:val="Endnote Text Char"/>
    <w:basedOn w:val="DefaultParagraphFont"/>
    <w:link w:val="EndnoteText"/>
    <w:uiPriority w:val="99"/>
    <w:semiHidden/>
    <w:rsid w:val="00D47A97"/>
    <w:rPr>
      <w:szCs w:val="20"/>
    </w:rPr>
  </w:style>
  <w:style w:type="paragraph" w:styleId="EnvelopeReturn">
    <w:name w:val="envelope return"/>
    <w:basedOn w:val="Normal"/>
    <w:uiPriority w:val="99"/>
    <w:semiHidden/>
    <w:unhideWhenUsed/>
    <w:rsid w:val="00D47A97"/>
    <w:pPr>
      <w:spacing w:before="0" w:after="0" w:line="240" w:lineRule="auto"/>
    </w:pPr>
    <w:rPr>
      <w:rFonts w:asciiTheme="majorHAnsi" w:eastAsiaTheme="majorEastAsia" w:hAnsiTheme="majorHAnsi" w:cstheme="majorBidi"/>
      <w:szCs w:val="20"/>
    </w:rPr>
  </w:style>
  <w:style w:type="paragraph" w:styleId="FootnoteText">
    <w:name w:val="footnote text"/>
    <w:basedOn w:val="Normal"/>
    <w:link w:val="FootnoteTextChar"/>
    <w:uiPriority w:val="99"/>
    <w:semiHidden/>
    <w:unhideWhenUsed/>
    <w:rsid w:val="00D47A97"/>
    <w:pPr>
      <w:spacing w:before="0" w:after="0" w:line="240" w:lineRule="auto"/>
    </w:pPr>
    <w:rPr>
      <w:szCs w:val="20"/>
    </w:rPr>
  </w:style>
  <w:style w:type="character" w:customStyle="1" w:styleId="FootnoteTextChar">
    <w:name w:val="Footnote Text Char"/>
    <w:basedOn w:val="DefaultParagraphFont"/>
    <w:link w:val="FootnoteText"/>
    <w:uiPriority w:val="99"/>
    <w:semiHidden/>
    <w:rsid w:val="00D47A97"/>
    <w:rPr>
      <w:szCs w:val="20"/>
    </w:rPr>
  </w:style>
  <w:style w:type="character" w:styleId="HTMLCode">
    <w:name w:val="HTML Code"/>
    <w:basedOn w:val="DefaultParagraphFont"/>
    <w:uiPriority w:val="99"/>
    <w:semiHidden/>
    <w:unhideWhenUsed/>
    <w:rsid w:val="00D47A97"/>
    <w:rPr>
      <w:rFonts w:ascii="Consolas" w:hAnsi="Consolas"/>
      <w:sz w:val="22"/>
      <w:szCs w:val="20"/>
    </w:rPr>
  </w:style>
  <w:style w:type="character" w:styleId="HTMLKeyboard">
    <w:name w:val="HTML Keyboard"/>
    <w:basedOn w:val="DefaultParagraphFont"/>
    <w:uiPriority w:val="99"/>
    <w:semiHidden/>
    <w:unhideWhenUsed/>
    <w:rsid w:val="00D47A97"/>
    <w:rPr>
      <w:rFonts w:ascii="Consolas" w:hAnsi="Consolas"/>
      <w:sz w:val="22"/>
      <w:szCs w:val="20"/>
    </w:rPr>
  </w:style>
  <w:style w:type="paragraph" w:styleId="HTMLPreformatted">
    <w:name w:val="HTML Preformatted"/>
    <w:basedOn w:val="Normal"/>
    <w:link w:val="HTMLPreformattedChar"/>
    <w:uiPriority w:val="99"/>
    <w:semiHidden/>
    <w:unhideWhenUsed/>
    <w:rsid w:val="00D47A97"/>
    <w:pPr>
      <w:spacing w:before="0" w:after="0" w:line="240" w:lineRule="auto"/>
    </w:pPr>
    <w:rPr>
      <w:rFonts w:ascii="Consolas" w:hAnsi="Consolas"/>
      <w:szCs w:val="20"/>
    </w:rPr>
  </w:style>
  <w:style w:type="character" w:customStyle="1" w:styleId="HTMLPreformattedChar">
    <w:name w:val="HTML Preformatted Char"/>
    <w:basedOn w:val="DefaultParagraphFont"/>
    <w:link w:val="HTMLPreformatted"/>
    <w:uiPriority w:val="99"/>
    <w:semiHidden/>
    <w:rsid w:val="00D47A97"/>
    <w:rPr>
      <w:rFonts w:ascii="Consolas" w:hAnsi="Consolas"/>
      <w:szCs w:val="20"/>
    </w:rPr>
  </w:style>
  <w:style w:type="character" w:styleId="HTMLTypewriter">
    <w:name w:val="HTML Typewriter"/>
    <w:basedOn w:val="DefaultParagraphFont"/>
    <w:uiPriority w:val="99"/>
    <w:semiHidden/>
    <w:unhideWhenUsed/>
    <w:rsid w:val="00D47A97"/>
    <w:rPr>
      <w:rFonts w:ascii="Consolas" w:hAnsi="Consolas"/>
      <w:sz w:val="22"/>
      <w:szCs w:val="20"/>
    </w:rPr>
  </w:style>
  <w:style w:type="paragraph" w:styleId="MacroText">
    <w:name w:val="macro"/>
    <w:link w:val="MacroTextChar"/>
    <w:uiPriority w:val="99"/>
    <w:semiHidden/>
    <w:unhideWhenUsed/>
    <w:rsid w:val="00D47A97"/>
    <w:pPr>
      <w:tabs>
        <w:tab w:val="left" w:pos="480"/>
        <w:tab w:val="left" w:pos="960"/>
        <w:tab w:val="left" w:pos="1440"/>
        <w:tab w:val="left" w:pos="1920"/>
        <w:tab w:val="left" w:pos="2400"/>
        <w:tab w:val="left" w:pos="2880"/>
        <w:tab w:val="left" w:pos="3360"/>
        <w:tab w:val="left" w:pos="3840"/>
        <w:tab w:val="left" w:pos="4320"/>
      </w:tabs>
      <w:spacing w:after="0"/>
    </w:pPr>
    <w:rPr>
      <w:rFonts w:ascii="Consolas" w:hAnsi="Consolas"/>
      <w:szCs w:val="20"/>
    </w:rPr>
  </w:style>
  <w:style w:type="character" w:customStyle="1" w:styleId="MacroTextChar">
    <w:name w:val="Macro Text Char"/>
    <w:basedOn w:val="DefaultParagraphFont"/>
    <w:link w:val="MacroText"/>
    <w:uiPriority w:val="99"/>
    <w:semiHidden/>
    <w:rsid w:val="00D47A97"/>
    <w:rPr>
      <w:rFonts w:ascii="Consolas" w:hAnsi="Consolas"/>
      <w:szCs w:val="20"/>
    </w:rPr>
  </w:style>
  <w:style w:type="paragraph" w:styleId="PlainText">
    <w:name w:val="Plain Text"/>
    <w:basedOn w:val="Normal"/>
    <w:link w:val="PlainTextChar"/>
    <w:uiPriority w:val="99"/>
    <w:semiHidden/>
    <w:unhideWhenUsed/>
    <w:rsid w:val="00D47A97"/>
    <w:pPr>
      <w:spacing w:before="0" w:after="0" w:line="240" w:lineRule="auto"/>
    </w:pPr>
    <w:rPr>
      <w:rFonts w:ascii="Consolas" w:hAnsi="Consolas"/>
      <w:szCs w:val="21"/>
    </w:rPr>
  </w:style>
  <w:style w:type="character" w:customStyle="1" w:styleId="PlainTextChar">
    <w:name w:val="Plain Text Char"/>
    <w:basedOn w:val="DefaultParagraphFont"/>
    <w:link w:val="PlainText"/>
    <w:uiPriority w:val="99"/>
    <w:semiHidden/>
    <w:rsid w:val="00D47A97"/>
    <w:rPr>
      <w:rFonts w:ascii="Consolas" w:hAnsi="Consolas"/>
      <w:szCs w:val="21"/>
    </w:rPr>
  </w:style>
  <w:style w:type="paragraph" w:styleId="BlockText">
    <w:name w:val="Block Text"/>
    <w:basedOn w:val="Normal"/>
    <w:uiPriority w:val="99"/>
    <w:semiHidden/>
    <w:unhideWhenUsed/>
    <w:rsid w:val="00A1310C"/>
    <w:pPr>
      <w:pBdr>
        <w:top w:val="single" w:sz="2" w:space="10" w:color="806000" w:themeColor="accent1" w:themeShade="80" w:shadow="1"/>
        <w:left w:val="single" w:sz="2" w:space="10" w:color="806000" w:themeColor="accent1" w:themeShade="80" w:shadow="1"/>
        <w:bottom w:val="single" w:sz="2" w:space="10" w:color="806000" w:themeColor="accent1" w:themeShade="80" w:shadow="1"/>
        <w:right w:val="single" w:sz="2" w:space="10" w:color="806000" w:themeColor="accent1" w:themeShade="80" w:shadow="1"/>
      </w:pBdr>
      <w:ind w:left="1152" w:right="1152"/>
    </w:pPr>
    <w:rPr>
      <w:i/>
      <w:iCs/>
      <w:color w:val="806000" w:themeColor="accent1" w:themeShade="80"/>
    </w:rPr>
  </w:style>
  <w:style w:type="character" w:styleId="PlaceholderText">
    <w:name w:val="Placeholder Text"/>
    <w:basedOn w:val="DefaultParagraphFont"/>
    <w:uiPriority w:val="99"/>
    <w:semiHidden/>
    <w:rsid w:val="00A1310C"/>
    <w:rPr>
      <w:color w:val="3C3C3C" w:themeColor="background2" w:themeShade="40"/>
    </w:rPr>
  </w:style>
  <w:style w:type="paragraph" w:styleId="Header">
    <w:name w:val="header"/>
    <w:basedOn w:val="Normal"/>
    <w:link w:val="HeaderChar"/>
    <w:uiPriority w:val="99"/>
    <w:unhideWhenUsed/>
    <w:rsid w:val="004E1AED"/>
    <w:pPr>
      <w:spacing w:before="0" w:after="0" w:line="240" w:lineRule="auto"/>
    </w:pPr>
  </w:style>
  <w:style w:type="character" w:customStyle="1" w:styleId="HeaderChar">
    <w:name w:val="Header Char"/>
    <w:basedOn w:val="DefaultParagraphFont"/>
    <w:link w:val="Header"/>
    <w:uiPriority w:val="99"/>
    <w:rsid w:val="004E1AED"/>
  </w:style>
  <w:style w:type="paragraph" w:styleId="Footer">
    <w:name w:val="footer"/>
    <w:basedOn w:val="Normal"/>
    <w:link w:val="FooterChar"/>
    <w:uiPriority w:val="99"/>
    <w:unhideWhenUsed/>
    <w:rsid w:val="004E1AED"/>
    <w:pPr>
      <w:spacing w:before="0" w:after="0" w:line="240" w:lineRule="auto"/>
    </w:pPr>
  </w:style>
  <w:style w:type="character" w:customStyle="1" w:styleId="FooterChar">
    <w:name w:val="Footer Char"/>
    <w:basedOn w:val="DefaultParagraphFont"/>
    <w:link w:val="Footer"/>
    <w:uiPriority w:val="99"/>
    <w:rsid w:val="004E1AED"/>
  </w:style>
  <w:style w:type="paragraph" w:styleId="ListParagraph">
    <w:name w:val="List Paragraph"/>
    <w:basedOn w:val="Normal"/>
    <w:uiPriority w:val="34"/>
    <w:unhideWhenUsed/>
    <w:qFormat/>
    <w:rsid w:val="001C3A05"/>
    <w:pPr>
      <w:ind w:left="720"/>
      <w:contextualSpacing/>
    </w:pPr>
  </w:style>
  <w:style w:type="paragraph" w:customStyle="1" w:styleId="ContactInfo">
    <w:name w:val="Contact Info"/>
    <w:basedOn w:val="Normal"/>
    <w:uiPriority w:val="4"/>
    <w:qFormat/>
    <w:rsid w:val="00B56C6C"/>
    <w:pPr>
      <w:spacing w:before="0" w:after="0"/>
      <w:jc w:val="center"/>
    </w:pPr>
    <w:rPr>
      <w:rFonts w:eastAsiaTheme="minorHAnsi"/>
      <w:color w:val="757575" w:themeColor="text1" w:themeTint="A6"/>
      <w:lang w:eastAsia="en-US"/>
    </w:rPr>
  </w:style>
  <w:style w:type="paragraph" w:customStyle="1" w:styleId="Photo">
    <w:name w:val="Photo"/>
    <w:basedOn w:val="Normal"/>
    <w:uiPriority w:val="1"/>
    <w:qFormat/>
    <w:rsid w:val="00B56C6C"/>
    <w:pPr>
      <w:spacing w:before="0" w:after="0" w:line="240" w:lineRule="auto"/>
      <w:jc w:val="center"/>
    </w:pPr>
    <w:rPr>
      <w:rFonts w:eastAsiaTheme="minorHAnsi"/>
      <w:color w:val="757575" w:themeColor="text1" w:themeTint="A6"/>
      <w:lang w:eastAsia="en-US"/>
    </w:rPr>
  </w:style>
  <w:style w:type="paragraph" w:styleId="TOC1">
    <w:name w:val="toc 1"/>
    <w:basedOn w:val="Normal"/>
    <w:next w:val="Normal"/>
    <w:autoRedefine/>
    <w:uiPriority w:val="39"/>
    <w:unhideWhenUsed/>
    <w:rsid w:val="00B56C6C"/>
    <w:pPr>
      <w:spacing w:after="100"/>
    </w:pPr>
  </w:style>
  <w:style w:type="paragraph" w:styleId="TOC2">
    <w:name w:val="toc 2"/>
    <w:basedOn w:val="Normal"/>
    <w:next w:val="Normal"/>
    <w:autoRedefine/>
    <w:uiPriority w:val="39"/>
    <w:unhideWhenUsed/>
    <w:rsid w:val="00B56C6C"/>
    <w:pPr>
      <w:spacing w:after="100"/>
      <w:ind w:left="220"/>
    </w:pPr>
  </w:style>
  <w:style w:type="character" w:styleId="Hyperlink">
    <w:name w:val="Hyperlink"/>
    <w:basedOn w:val="DefaultParagraphFont"/>
    <w:uiPriority w:val="99"/>
    <w:unhideWhenUsed/>
    <w:rsid w:val="00B56C6C"/>
    <w:rPr>
      <w:color w:val="005DBA" w:themeColor="hyperlink"/>
      <w:u w:val="single"/>
    </w:rPr>
  </w:style>
  <w:style w:type="paragraph" w:styleId="BodyText">
    <w:name w:val="Body Text"/>
    <w:basedOn w:val="Normal"/>
    <w:link w:val="BodyTextChar"/>
    <w:uiPriority w:val="99"/>
    <w:unhideWhenUsed/>
    <w:rsid w:val="000C1078"/>
    <w:pPr>
      <w:spacing w:after="120"/>
    </w:pPr>
  </w:style>
  <w:style w:type="character" w:customStyle="1" w:styleId="BodyTextChar">
    <w:name w:val="Body Text Char"/>
    <w:basedOn w:val="DefaultParagraphFont"/>
    <w:link w:val="BodyText"/>
    <w:uiPriority w:val="99"/>
    <w:rsid w:val="000C1078"/>
  </w:style>
  <w:style w:type="character" w:styleId="Strong">
    <w:name w:val="Strong"/>
    <w:qFormat/>
    <w:rsid w:val="000C1078"/>
    <w:rPr>
      <w:b/>
      <w:bCs/>
    </w:rPr>
  </w:style>
  <w:style w:type="paragraph" w:styleId="TOC3">
    <w:name w:val="toc 3"/>
    <w:basedOn w:val="Normal"/>
    <w:next w:val="Normal"/>
    <w:autoRedefine/>
    <w:uiPriority w:val="39"/>
    <w:unhideWhenUsed/>
    <w:rsid w:val="009B41BE"/>
    <w:pPr>
      <w:spacing w:after="100"/>
      <w:ind w:left="440"/>
    </w:pPr>
  </w:style>
  <w:style w:type="character" w:customStyle="1" w:styleId="UnresolvedMention1">
    <w:name w:val="Unresolved Mention1"/>
    <w:basedOn w:val="DefaultParagraphFont"/>
    <w:uiPriority w:val="99"/>
    <w:semiHidden/>
    <w:unhideWhenUsed/>
    <w:rsid w:val="00CA0345"/>
    <w:rPr>
      <w:color w:val="605E5C"/>
      <w:shd w:val="clear" w:color="auto" w:fill="E1DFDD"/>
    </w:rPr>
  </w:style>
  <w:style w:type="character" w:customStyle="1" w:styleId="UnresolvedMention2">
    <w:name w:val="Unresolved Mention2"/>
    <w:basedOn w:val="DefaultParagraphFont"/>
    <w:uiPriority w:val="99"/>
    <w:semiHidden/>
    <w:unhideWhenUsed/>
    <w:rsid w:val="001D50CD"/>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37097726">
      <w:bodyDiv w:val="1"/>
      <w:marLeft w:val="0"/>
      <w:marRight w:val="0"/>
      <w:marTop w:val="0"/>
      <w:marBottom w:val="0"/>
      <w:divBdr>
        <w:top w:val="none" w:sz="0" w:space="0" w:color="auto"/>
        <w:left w:val="none" w:sz="0" w:space="0" w:color="auto"/>
        <w:bottom w:val="none" w:sz="0" w:space="0" w:color="auto"/>
        <w:right w:val="none" w:sz="0" w:space="0" w:color="auto"/>
      </w:divBdr>
    </w:div>
    <w:div w:id="662860261">
      <w:bodyDiv w:val="1"/>
      <w:marLeft w:val="0"/>
      <w:marRight w:val="0"/>
      <w:marTop w:val="0"/>
      <w:marBottom w:val="0"/>
      <w:divBdr>
        <w:top w:val="none" w:sz="0" w:space="0" w:color="auto"/>
        <w:left w:val="none" w:sz="0" w:space="0" w:color="auto"/>
        <w:bottom w:val="none" w:sz="0" w:space="0" w:color="auto"/>
        <w:right w:val="none" w:sz="0" w:space="0" w:color="auto"/>
      </w:divBdr>
    </w:div>
    <w:div w:id="1012954454">
      <w:bodyDiv w:val="1"/>
      <w:marLeft w:val="0"/>
      <w:marRight w:val="0"/>
      <w:marTop w:val="0"/>
      <w:marBottom w:val="0"/>
      <w:divBdr>
        <w:top w:val="none" w:sz="0" w:space="0" w:color="auto"/>
        <w:left w:val="none" w:sz="0" w:space="0" w:color="auto"/>
        <w:bottom w:val="none" w:sz="0" w:space="0" w:color="auto"/>
        <w:right w:val="none" w:sz="0" w:space="0" w:color="auto"/>
      </w:divBdr>
    </w:div>
    <w:div w:id="152759342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www.eurochrie.org" TargetMode="External"/><Relationship Id="rId18" Type="http://schemas.openxmlformats.org/officeDocument/2006/relationships/hyperlink" Target="http://www.eurochrie.org/management/" TargetMode="External"/><Relationship Id="rId3" Type="http://schemas.openxmlformats.org/officeDocument/2006/relationships/customXml" Target="../customXml/item3.xml"/><Relationship Id="rId21" Type="http://schemas.openxmlformats.org/officeDocument/2006/relationships/fontTable" Target="fontTable.xml"/><Relationship Id="rId7" Type="http://schemas.openxmlformats.org/officeDocument/2006/relationships/settings" Target="settings.xml"/><Relationship Id="rId12" Type="http://schemas.openxmlformats.org/officeDocument/2006/relationships/hyperlink" Target="mailto:admin@eurochrie.org" TargetMode="External"/><Relationship Id="rId17" Type="http://schemas.openxmlformats.org/officeDocument/2006/relationships/hyperlink" Target="http://www.eurochrie.org" TargetMode="External"/><Relationship Id="rId2" Type="http://schemas.openxmlformats.org/officeDocument/2006/relationships/customXml" Target="../customXml/item2.xml"/><Relationship Id="rId16" Type="http://schemas.openxmlformats.org/officeDocument/2006/relationships/hyperlink" Target="http://www.eurochrie.org" TargetMode="External"/><Relationship Id="rId20"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jpeg"/><Relationship Id="rId5" Type="http://schemas.openxmlformats.org/officeDocument/2006/relationships/numbering" Target="numbering.xml"/><Relationship Id="rId15" Type="http://schemas.openxmlformats.org/officeDocument/2006/relationships/hyperlink" Target="mailto:admin@eurochrie.org" TargetMode="External"/><Relationship Id="rId10" Type="http://schemas.openxmlformats.org/officeDocument/2006/relationships/endnotes" Target="endnotes.xml"/><Relationship Id="rId19" Type="http://schemas.openxmlformats.org/officeDocument/2006/relationships/hyperlink" Target="http://www.eurochrie.org/conferences" TargetMode="Externa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www.eurochrie.org" TargetMode="External"/><Relationship Id="rId22" Type="http://schemas.openxmlformats.org/officeDocument/2006/relationships/theme" Target="theme/theme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raishacklock\AppData\Roaming\Microsoft\Templates\Banded%20design%20(blank).dotx" TargetMode="External"/></Relationships>
</file>

<file path=word/theme/_rels/theme1.xml.rels><?xml version="1.0" encoding="UTF-8" standalone="yes"?>
<Relationships xmlns="http://schemas.openxmlformats.org/package/2006/relationships"><Relationship Id="rId1" Type="http://schemas.openxmlformats.org/officeDocument/2006/relationships/image" Target="../media/image2.jpeg"/></Relationships>
</file>

<file path=word/theme/theme1.xml><?xml version="1.0" encoding="utf-8"?>
<a:theme xmlns:a="http://schemas.openxmlformats.org/drawingml/2006/main" name="Banded">
  <a:themeElements>
    <a:clrScheme name="Banded">
      <a:dk1>
        <a:srgbClr val="2C2C2C"/>
      </a:dk1>
      <a:lt1>
        <a:srgbClr val="FFFFFF"/>
      </a:lt1>
      <a:dk2>
        <a:srgbClr val="099BDD"/>
      </a:dk2>
      <a:lt2>
        <a:srgbClr val="F2F2F2"/>
      </a:lt2>
      <a:accent1>
        <a:srgbClr val="FFC000"/>
      </a:accent1>
      <a:accent2>
        <a:srgbClr val="A5D028"/>
      </a:accent2>
      <a:accent3>
        <a:srgbClr val="08CC78"/>
      </a:accent3>
      <a:accent4>
        <a:srgbClr val="F24099"/>
      </a:accent4>
      <a:accent5>
        <a:srgbClr val="828288"/>
      </a:accent5>
      <a:accent6>
        <a:srgbClr val="F56617"/>
      </a:accent6>
      <a:hlink>
        <a:srgbClr val="005DBA"/>
      </a:hlink>
      <a:folHlink>
        <a:srgbClr val="6C606A"/>
      </a:folHlink>
    </a:clrScheme>
    <a:fontScheme name="Banded">
      <a:majorFont>
        <a:latin typeface="Corbel" panose="020B0503020204020204"/>
        <a:ea typeface=""/>
        <a:cs typeface=""/>
        <a:font script="Jpan" typeface="ＭＳ ゴシック"/>
        <a:font script="Hang" typeface="맑은 고딕"/>
        <a:font script="Hans" typeface="宋体"/>
        <a:font script="Hant" typeface="新細明體"/>
        <a:font script="Arab" typeface="Tahoma"/>
        <a:font script="Hebr" typeface="Gisha"/>
        <a:font script="Thai" typeface="DilleniaUPC"/>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ahoma"/>
        <a:font script="Uigh" typeface="Microsoft Uighur"/>
        <a:font script="Geor" typeface="Sylfaen"/>
      </a:majorFont>
      <a:minorFont>
        <a:latin typeface="Corbel" panose="020B0503020204020204"/>
        <a:ea typeface=""/>
        <a:cs typeface=""/>
        <a:font script="Jpan" typeface="ＭＳ ゴシック"/>
        <a:font script="Hang" typeface="맑은 고딕"/>
        <a:font script="Hans" typeface="宋体"/>
        <a:font script="Hant" typeface="新細明體"/>
        <a:font script="Arab" typeface="Tahoma"/>
        <a:font script="Hebr" typeface="Gisha"/>
        <a:font script="Thai" typeface="DilleniaUPC"/>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Verdana"/>
        <a:font script="Uigh" typeface="Microsoft Uighur"/>
        <a:font script="Geor" typeface="Sylfaen"/>
      </a:minorFont>
    </a:fontScheme>
    <a:fmtScheme name="Banded">
      <a:fillStyleLst>
        <a:solidFill>
          <a:schemeClr val="phClr"/>
        </a:solidFill>
        <a:gradFill rotWithShape="1">
          <a:gsLst>
            <a:gs pos="0">
              <a:schemeClr val="phClr">
                <a:tint val="65000"/>
                <a:satMod val="120000"/>
                <a:lumMod val="107000"/>
              </a:schemeClr>
            </a:gs>
            <a:gs pos="50000">
              <a:schemeClr val="phClr">
                <a:tint val="70000"/>
                <a:satMod val="124000"/>
                <a:lumMod val="103000"/>
              </a:schemeClr>
            </a:gs>
            <a:gs pos="100000">
              <a:schemeClr val="phClr">
                <a:tint val="85000"/>
                <a:satMod val="120000"/>
                <a:lumMod val="100000"/>
              </a:schemeClr>
            </a:gs>
          </a:gsLst>
          <a:lin ang="5400000" scaled="0"/>
        </a:gradFill>
        <a:gradFill rotWithShape="1">
          <a:gsLst>
            <a:gs pos="0">
              <a:schemeClr val="phClr">
                <a:tint val="85000"/>
                <a:shade val="98000"/>
                <a:satMod val="110000"/>
                <a:lumMod val="103000"/>
              </a:schemeClr>
            </a:gs>
            <a:gs pos="50000">
              <a:schemeClr val="phClr">
                <a:shade val="85000"/>
                <a:satMod val="105000"/>
                <a:lumMod val="100000"/>
              </a:schemeClr>
            </a:gs>
            <a:gs pos="100000">
              <a:schemeClr val="phClr">
                <a:shade val="60000"/>
                <a:satMod val="120000"/>
                <a:lumMod val="100000"/>
              </a:schemeClr>
            </a:gs>
          </a:gsLst>
          <a:lin ang="5400000" scaled="0"/>
        </a:gradFill>
      </a:fillStyleLst>
      <a:lnStyleLst>
        <a:ln w="9525" cap="flat" cmpd="sng" algn="ctr">
          <a:solidFill>
            <a:schemeClr val="phClr"/>
          </a:solidFill>
          <a:prstDash val="solid"/>
        </a:ln>
        <a:ln w="12700" cap="flat" cmpd="sng" algn="ctr">
          <a:solidFill>
            <a:schemeClr val="phClr"/>
          </a:solidFill>
          <a:prstDash val="solid"/>
        </a:ln>
        <a:ln w="25400" cap="flat" cmpd="sng" algn="ctr">
          <a:solidFill>
            <a:schemeClr val="phClr"/>
          </a:solidFill>
          <a:prstDash val="solid"/>
        </a:ln>
      </a:lnStyleLst>
      <a:effectStyleLst>
        <a:effectStyle>
          <a:effectLst/>
        </a:effectStyle>
        <a:effectStyle>
          <a:effectLst>
            <a:outerShdw blurRad="50800" dist="15875" dir="5400000" algn="ctr" rotWithShape="0">
              <a:srgbClr val="000000">
                <a:alpha val="68000"/>
              </a:srgbClr>
            </a:outerShdw>
          </a:effectLst>
        </a:effectStyle>
        <a:effectStyle>
          <a:effectLst>
            <a:outerShdw blurRad="88900" dist="27940" dir="5400000" algn="ctr" rotWithShape="0">
              <a:srgbClr val="000000">
                <a:alpha val="63000"/>
              </a:srgbClr>
            </a:outerShdw>
          </a:effectLst>
        </a:effectStyle>
      </a:effectStyleLst>
      <a:bgFillStyleLst>
        <a:solidFill>
          <a:schemeClr val="phClr"/>
        </a:solidFill>
        <a:blipFill rotWithShape="1">
          <a:blip xmlns:r="http://schemas.openxmlformats.org/officeDocument/2006/relationships" r:embed="rId1">
            <a:duotone>
              <a:schemeClr val="phClr"/>
              <a:schemeClr val="phClr">
                <a:shade val="91000"/>
                <a:satMod val="105000"/>
              </a:schemeClr>
            </a:duotone>
          </a:blip>
          <a:tile tx="0" ty="0" sx="100000" sy="100000" flip="none" algn="tl"/>
        </a:blipFill>
        <a:gradFill rotWithShape="1">
          <a:gsLst>
            <a:gs pos="0">
              <a:schemeClr val="phClr">
                <a:tint val="100000"/>
                <a:shade val="0"/>
                <a:satMod val="100000"/>
              </a:schemeClr>
            </a:gs>
            <a:gs pos="100000">
              <a:schemeClr val="phClr">
                <a:shade val="100000"/>
                <a:satMod val="100000"/>
              </a:schemeClr>
            </a:gs>
          </a:gsLst>
          <a:lin ang="5400000" scaled="0"/>
        </a:gradFill>
      </a:bgFillStyleLst>
    </a:fmtScheme>
  </a:themeElements>
  <a:objectDefaults/>
  <a:extraClrSchemeLst/>
  <a:extLst>
    <a:ext uri="{05A4C25C-085E-4340-85A3-A5531E510DB2}">
      <thm15:themeFamily xmlns:thm15="http://schemas.microsoft.com/office/thememl/2012/main" name="Banded" id="{98DFF888-2449-4D28-977C-6306C017633E}" vid="{9792607F-9579-4224-82FF-9C88C3E1E53D}"/>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AssetEditForm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TemplateFile" ma:contentTypeID="0x0101006EDDDB5EE6D98C44930B742096920B300400F5B6D36B3EF94B4E9A635CDF2A18F5B8" ma:contentTypeVersion="72" ma:contentTypeDescription="Create a new document." ma:contentTypeScope="" ma:versionID="a23e56308344d904b51738559c3d67c9">
  <xsd:schema xmlns:xsd="http://www.w3.org/2001/XMLSchema" xmlns:xs="http://www.w3.org/2001/XMLSchema" xmlns:p="http://schemas.microsoft.com/office/2006/metadata/properties" xmlns:ns2="4873beb7-5857-4685-be1f-d57550cc96cc" targetNamespace="http://schemas.microsoft.com/office/2006/metadata/properties" ma:root="true" ma:fieldsID="cd0908cc4600e77bf5da051303e00c8d" ns2:_="">
    <xsd:import namespace="4873beb7-5857-4685-be1f-d57550cc96cc"/>
    <xsd:element name="properties">
      <xsd:complexType>
        <xsd:sequence>
          <xsd:element name="documentManagement">
            <xsd:complexType>
              <xsd:all>
                <xsd:element ref="ns2:AcquiredFrom" minOccurs="0"/>
                <xsd:element ref="ns2:UACurrentWords" minOccurs="0"/>
                <xsd:element ref="ns2:TPApplication" minOccurs="0"/>
                <xsd:element ref="ns2:ApprovalLog" minOccurs="0"/>
                <xsd:element ref="ns2:ApprovalStatus" minOccurs="0"/>
                <xsd:element ref="ns2:AssetStart" minOccurs="0"/>
                <xsd:element ref="ns2:AssetExpire" minOccurs="0"/>
                <xsd:element ref="ns2:AssetId" minOccurs="0"/>
                <xsd:element ref="ns2:IsSearchable" minOccurs="0"/>
                <xsd:element ref="ns2:AssetType" minOccurs="0"/>
                <xsd:element ref="ns2:APAuthor" minOccurs="0"/>
                <xsd:element ref="ns2:AverageRating" minOccurs="0"/>
                <xsd:element ref="ns2:BlockPublish" minOccurs="0"/>
                <xsd:element ref="ns2:BugNumber" minOccurs="0"/>
                <xsd:element ref="ns2:CampaignTagsTaxHTField0" minOccurs="0"/>
                <xsd:element ref="ns2:TPClientViewer" minOccurs="0"/>
                <xsd:element ref="ns2:ClipArtFilename" minOccurs="0"/>
                <xsd:element ref="ns2:TPCommandLine" minOccurs="0"/>
                <xsd:element ref="ns2:TPComponent" minOccurs="0"/>
                <xsd:element ref="ns2:ContentItem" minOccurs="0"/>
                <xsd:element ref="ns2:CrawlForDependencies" minOccurs="0"/>
                <xsd:element ref="ns2:CSXHash" minOccurs="0"/>
                <xsd:element ref="ns2:CSXSubmissionMarket" minOccurs="0"/>
                <xsd:element ref="ns2:CSXUpdate" minOccurs="0"/>
                <xsd:element ref="ns2:IntlLangReviewDate" minOccurs="0"/>
                <xsd:element ref="ns2:IsDeleted" minOccurs="0"/>
                <xsd:element ref="ns2:APDescription" minOccurs="0"/>
                <xsd:element ref="ns2:DirectSourceMarket" minOccurs="0"/>
                <xsd:element ref="ns2:Downloads" minOccurs="0"/>
                <xsd:element ref="ns2:DSATActionTaken" minOccurs="0"/>
                <xsd:element ref="ns2:APEditor" minOccurs="0"/>
                <xsd:element ref="ns2:EditorialStatus" minOccurs="0"/>
                <xsd:element ref="ns2:EditorialTags" minOccurs="0"/>
                <xsd:element ref="ns2:TPExecutable" minOccurs="0"/>
                <xsd:element ref="ns2:FeatureTagsTaxHTField0" minOccurs="0"/>
                <xsd:element ref="ns2:TPFriendlyName" minOccurs="0"/>
                <xsd:element ref="ns2:FriendlyTitle" minOccurs="0"/>
                <xsd:element ref="ns2:PrimaryImageGen" minOccurs="0"/>
                <xsd:element ref="ns2:HandoffToMSDN" minOccurs="0"/>
                <xsd:element ref="ns2:InProjectListLookup" minOccurs="0"/>
                <xsd:element ref="ns2:TPInstallLocation" minOccurs="0"/>
                <xsd:element ref="ns2:InternalTagsTaxHTField0" minOccurs="0"/>
                <xsd:element ref="ns2:IntlLangReview" minOccurs="0"/>
                <xsd:element ref="ns2:IntlLangReviewer" minOccurs="0"/>
                <xsd:element ref="ns2:MarketSpecific" minOccurs="0"/>
                <xsd:element ref="ns2:LastCompleteVersionLookup" minOccurs="0"/>
                <xsd:element ref="ns2:LastHandOff" minOccurs="0"/>
                <xsd:element ref="ns2:LastModifiedDateTime" minOccurs="0"/>
                <xsd:element ref="ns2:LastPreviewErrorLookup" minOccurs="0"/>
                <xsd:element ref="ns2:LastPreviewResultLookup" minOccurs="0"/>
                <xsd:element ref="ns2:LastPreviewAttemptDateLookup" minOccurs="0"/>
                <xsd:element ref="ns2:LastPreviewedByLookup" minOccurs="0"/>
                <xsd:element ref="ns2:LastPreviewTimeLookup" minOccurs="0"/>
                <xsd:element ref="ns2:LastPreviewVersionLookup" minOccurs="0"/>
                <xsd:element ref="ns2:LastPublishErrorLookup" minOccurs="0"/>
                <xsd:element ref="ns2:LastPublishResultLookup" minOccurs="0"/>
                <xsd:element ref="ns2:LastPublishAttemptDateLookup" minOccurs="0"/>
                <xsd:element ref="ns2:LastPublishedByLookup" minOccurs="0"/>
                <xsd:element ref="ns2:LastPublishTimeLookup" minOccurs="0"/>
                <xsd:element ref="ns2:LastPublishVersionLookup" minOccurs="0"/>
                <xsd:element ref="ns2:TPLaunchHelpLinkType" minOccurs="0"/>
                <xsd:element ref="ns2:LegacyData" minOccurs="0"/>
                <xsd:element ref="ns2:TPLaunchHelpLink" minOccurs="0"/>
                <xsd:element ref="ns2:LocComments" minOccurs="0"/>
                <xsd:element ref="ns2:LocLastLocAttemptVersionLookup" minOccurs="0"/>
                <xsd:element ref="ns2:LocLastLocAttemptVersionTypeLookup" minOccurs="0"/>
                <xsd:element ref="ns2:LocManualTestRequired" minOccurs="0"/>
                <xsd:element ref="ns2:LocMarketGroupTiers2" minOccurs="0"/>
                <xsd:element ref="ns2:LocNewPublishedVersionLookup" minOccurs="0"/>
                <xsd:element ref="ns2:LocOverallHandbackStatusLookup" minOccurs="0"/>
                <xsd:element ref="ns2:LocOverallLocStatusLookup" minOccurs="0"/>
                <xsd:element ref="ns2:LocOverallPreviewStatusLookup" minOccurs="0"/>
                <xsd:element ref="ns2:LocOverallPublishStatusLookup" minOccurs="0"/>
                <xsd:element ref="ns2:IntlLocPriority" minOccurs="0"/>
                <xsd:element ref="ns2:LocProcessedForHandoffsLookup" minOccurs="0"/>
                <xsd:element ref="ns2:LocProcessedForMarketsLookup" minOccurs="0"/>
                <xsd:element ref="ns2:LocPublishedDependentAssetsLookup" minOccurs="0"/>
                <xsd:element ref="ns2:LocPublishedLinkedAssetsLookup" minOccurs="0"/>
                <xsd:element ref="ns2:LocRecommendedHandoff" minOccurs="0"/>
                <xsd:element ref="ns2:LocalizationTagsTaxHTField0" minOccurs="0"/>
                <xsd:element ref="ns2:MachineTranslated" minOccurs="0"/>
                <xsd:element ref="ns2:Manager" minOccurs="0"/>
                <xsd:element ref="ns2:Markets" minOccurs="0"/>
                <xsd:element ref="ns2:Milestone" minOccurs="0"/>
                <xsd:element ref="ns2:TPNamespace" minOccurs="0"/>
                <xsd:element ref="ns2:NumericId" minOccurs="0"/>
                <xsd:element ref="ns2:NumOfRatingsLookup" minOccurs="0"/>
                <xsd:element ref="ns2:OOCacheId" minOccurs="0"/>
                <xsd:element ref="ns2:OpenTemplate" minOccurs="0"/>
                <xsd:element ref="ns2:OriginAsset" minOccurs="0"/>
                <xsd:element ref="ns2:OriginalRelease" minOccurs="0"/>
                <xsd:element ref="ns2:OriginalSourceMarket" minOccurs="0"/>
                <xsd:element ref="ns2:OutputCachingOn" minOccurs="0"/>
                <xsd:element ref="ns2:ParentAssetId" minOccurs="0"/>
                <xsd:element ref="ns2:PlannedPubDate" minOccurs="0"/>
                <xsd:element ref="ns2:PolicheckWords" minOccurs="0"/>
                <xsd:element ref="ns2:BusinessGroup" minOccurs="0"/>
                <xsd:element ref="ns2:UAProjectedTotalWords" minOccurs="0"/>
                <xsd:element ref="ns2:Provider" minOccurs="0"/>
                <xsd:element ref="ns2:Providers" minOccurs="0"/>
                <xsd:element ref="ns2:PublishStatusLookup" minOccurs="0"/>
                <xsd:element ref="ns2:PublishTargets" minOccurs="0"/>
                <xsd:element ref="ns2:RecommendationsModifier" minOccurs="0"/>
                <xsd:element ref="ns2:ArtSampleDocs" minOccurs="0"/>
                <xsd:element ref="ns2:ScenarioTagsTaxHTField0" minOccurs="0"/>
                <xsd:element ref="ns2:ShowIn" minOccurs="0"/>
                <xsd:element ref="ns2:SourceTitle" minOccurs="0"/>
                <xsd:element ref="ns2:CSXSubmissionDate" minOccurs="0"/>
                <xsd:element ref="ns2:SubmitterId" minOccurs="0"/>
                <xsd:element ref="ns2:TaxCatchAll" minOccurs="0"/>
                <xsd:element ref="ns2:TaxCatchAllLabel" minOccurs="0"/>
                <xsd:element ref="ns2:TemplateStatus" minOccurs="0"/>
                <xsd:element ref="ns2:TemplateTemplateType" minOccurs="0"/>
                <xsd:element ref="ns2:ThumbnailAssetId" minOccurs="0"/>
                <xsd:element ref="ns2:TimesCloned" minOccurs="0"/>
                <xsd:element ref="ns2:TrustLevel" minOccurs="0"/>
                <xsd:element ref="ns2:UALocComments" minOccurs="0"/>
                <xsd:element ref="ns2:UALocRecommendation" minOccurs="0"/>
                <xsd:element ref="ns2:UANotes" minOccurs="0"/>
                <xsd:element ref="ns2:TPAppVersion" minOccurs="0"/>
                <xsd:element ref="ns2:VoteCount"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873beb7-5857-4685-be1f-d57550cc96cc" elementFormDefault="qualified">
    <xsd:import namespace="http://schemas.microsoft.com/office/2006/documentManagement/types"/>
    <xsd:import namespace="http://schemas.microsoft.com/office/infopath/2007/PartnerControls"/>
    <xsd:element name="AcquiredFrom" ma:index="1" nillable="true" ma:displayName="Acquired From" ma:default="Internal MS" ma:internalName="AcquiredFrom" ma:readOnly="false">
      <xsd:simpleType>
        <xsd:restriction base="dms:Choice">
          <xsd:enumeration value="Internal MS"/>
          <xsd:enumeration value="Community"/>
          <xsd:enumeration value="MVP"/>
          <xsd:enumeration value="Publisher"/>
          <xsd:enumeration value="Partner"/>
          <xsd:enumeration value="None"/>
        </xsd:restriction>
      </xsd:simpleType>
    </xsd:element>
    <xsd:element name="UACurrentWords" ma:index="2" nillable="true" ma:displayName="Actual Word Count" ma:default="" ma:internalName="UACurrentWords" ma:readOnly="false">
      <xsd:simpleType>
        <xsd:restriction base="dms:Unknown"/>
      </xsd:simpleType>
    </xsd:element>
    <xsd:element name="TPApplication" ma:index="3" nillable="true" ma:displayName="Application to Open Template With" ma:default="" ma:internalName="TPApplication">
      <xsd:simpleType>
        <xsd:restriction base="dms:Text"/>
      </xsd:simpleType>
    </xsd:element>
    <xsd:element name="ApprovalLog" ma:index="4" nillable="true" ma:displayName="Approval Log" ma:default="" ma:hidden="true" ma:internalName="ApprovalLog" ma:readOnly="false">
      <xsd:simpleType>
        <xsd:restriction base="dms:Note"/>
      </xsd:simpleType>
    </xsd:element>
    <xsd:element name="ApprovalStatus" ma:index="5" nillable="true" ma:displayName="Approval Status" ma:default="InProgress" ma:internalName="ApprovalStatus" ma:readOnly="false">
      <xsd:simpleType>
        <xsd:restriction base="dms:Choice">
          <xsd:enumeration value="InProgress"/>
          <xsd:enumeration value="Rejected"/>
          <xsd:enumeration value="Questionable"/>
          <xsd:enumeration value="ApprovedAutomatic"/>
          <xsd:enumeration value="ApprovedManual"/>
          <xsd:enumeration value="On Hold"/>
          <xsd:enumeration value="Needs Review"/>
          <xsd:enumeration value="A Violation"/>
          <xsd:enumeration value="Unpublished Violation"/>
        </xsd:restriction>
      </xsd:simpleType>
    </xsd:element>
    <xsd:element name="AssetStart" ma:index="6" nillable="true" ma:displayName="Asset Begin Date" ma:default="[Today]" ma:internalName="AssetStart" ma:readOnly="false">
      <xsd:simpleType>
        <xsd:restriction base="dms:DateTime"/>
      </xsd:simpleType>
    </xsd:element>
    <xsd:element name="AssetExpire" ma:index="7" nillable="true" ma:displayName="Asset End Date" ma:default="2029-01-01T08:00:00Z" ma:format="DateTime" ma:internalName="AssetExpire" ma:readOnly="false">
      <xsd:simpleType>
        <xsd:restriction base="dms:DateTime"/>
      </xsd:simpleType>
    </xsd:element>
    <xsd:element name="AssetId" ma:index="8" nillable="true" ma:displayName="Asset ID" ma:default="" ma:indexed="true" ma:internalName="AssetId" ma:readOnly="false">
      <xsd:simpleType>
        <xsd:restriction base="dms:Text">
          <xsd:maxLength value="255"/>
        </xsd:restriction>
      </xsd:simpleType>
    </xsd:element>
    <xsd:element name="IsSearchable" ma:index="9" nillable="true" ma:displayName="Asset Searchable?" ma:default="true" ma:internalName="IsSearchable" ma:readOnly="false">
      <xsd:simpleType>
        <xsd:restriction base="dms:Boolean"/>
      </xsd:simpleType>
    </xsd:element>
    <xsd:element name="AssetType" ma:index="10" nillable="true" ma:displayName="Asset Type" ma:default="" ma:internalName="AssetType" ma:readOnly="false">
      <xsd:simpleType>
        <xsd:restriction base="dms:Unknown"/>
      </xsd:simpleType>
    </xsd:element>
    <xsd:element name="APAuthor" ma:index="11" nillable="true" ma:displayName="Author" ma:default="" ma:list="UserInfo" ma:internalName="APAuthor" ma:readOnly="false">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AverageRating" ma:index="12" nillable="true" ma:displayName="Average Rating" ma:internalName="AverageRating" ma:readOnly="false">
      <xsd:simpleType>
        <xsd:restriction base="dms:Text"/>
      </xsd:simpleType>
    </xsd:element>
    <xsd:element name="BlockPublish" ma:index="13" nillable="true" ma:displayName="Block from Publishing?" ma:default="" ma:internalName="BlockPublish" ma:readOnly="false">
      <xsd:simpleType>
        <xsd:restriction base="dms:Boolean"/>
      </xsd:simpleType>
    </xsd:element>
    <xsd:element name="BugNumber" ma:index="14" nillable="true" ma:displayName="Bug Number" ma:default="" ma:internalName="BugNumber" ma:readOnly="false">
      <xsd:simpleType>
        <xsd:restriction base="dms:Text"/>
      </xsd:simpleType>
    </xsd:element>
    <xsd:element name="CampaignTagsTaxHTField0" ma:index="16" nillable="true" ma:taxonomy="true" ma:internalName="CampaignTagsTaxHTField0" ma:taxonomyFieldName="CampaignTags" ma:displayName="Campaigns" ma:readOnly="false" ma:default="" ma:fieldId="{1df42cc3-2301-4f11-a52a-6ead923c29ed}" ma:taxonomyMulti="true" ma:sspId="8f79753a-75d3-41f5-8ca3-40b843941b4f" ma:termSetId="ca0e50d4-faa1-44ce-961e-bb1441c60e66" ma:anchorId="00000000-0000-0000-0000-000000000000" ma:open="false" ma:isKeyword="false">
      <xsd:complexType>
        <xsd:sequence>
          <xsd:element ref="pc:Terms" minOccurs="0" maxOccurs="1"/>
        </xsd:sequence>
      </xsd:complexType>
    </xsd:element>
    <xsd:element name="TPClientViewer" ma:index="17" nillable="true" ma:displayName="Client Viewer" ma:default="" ma:internalName="TPClientViewer">
      <xsd:simpleType>
        <xsd:restriction base="dms:Text"/>
      </xsd:simpleType>
    </xsd:element>
    <xsd:element name="ClipArtFilename" ma:index="18" nillable="true" ma:displayName="Clip Art Name" ma:default="" ma:internalName="ClipArtFilename" ma:readOnly="false">
      <xsd:simpleType>
        <xsd:restriction base="dms:Text"/>
      </xsd:simpleType>
    </xsd:element>
    <xsd:element name="TPCommandLine" ma:index="19" nillable="true" ma:displayName="Command Line" ma:default="" ma:internalName="TPCommandLine">
      <xsd:simpleType>
        <xsd:restriction base="dms:Text"/>
      </xsd:simpleType>
    </xsd:element>
    <xsd:element name="TPComponent" ma:index="20" nillable="true" ma:displayName="Component" ma:default="" ma:internalName="TPComponent">
      <xsd:simpleType>
        <xsd:restriction base="dms:Text"/>
      </xsd:simpleType>
    </xsd:element>
    <xsd:element name="ContentItem" ma:index="21" nillable="true" ma:displayName="Content Item" ma:default="" ma:hidden="true" ma:internalName="ContentItem" ma:readOnly="false">
      <xsd:simpleType>
        <xsd:restriction base="dms:Unknown"/>
      </xsd:simpleType>
    </xsd:element>
    <xsd:element name="CrawlForDependencies" ma:index="23" nillable="true" ma:displayName="Crawl for Dependencies?" ma:default="true" ma:internalName="CrawlForDependencies" ma:readOnly="false">
      <xsd:simpleType>
        <xsd:restriction base="dms:Boolean"/>
      </xsd:simpleType>
    </xsd:element>
    <xsd:element name="CSXHash" ma:index="26" nillable="true" ma:displayName="CSX Hash" ma:default="" ma:indexed="true" ma:internalName="CSXHash" ma:readOnly="false">
      <xsd:simpleType>
        <xsd:restriction base="dms:Text"/>
      </xsd:simpleType>
    </xsd:element>
    <xsd:element name="CSXSubmissionMarket" ma:index="27" nillable="true" ma:displayName="CSX Submission Market" ma:default="" ma:list="{2FBD1B11-2ACE-4FDC-B5A3-635D4ADF6F1B}" ma:internalName="CSXSubmissionMarket" ma:readOnly="false" ma:showField="MarketName" ma:web="4873beb7-5857-4685-be1f-d57550cc96cc">
      <xsd:simpleType>
        <xsd:restriction base="dms:Lookup"/>
      </xsd:simpleType>
    </xsd:element>
    <xsd:element name="CSXUpdate" ma:index="28" nillable="true" ma:displayName="CSX Updated?" ma:default="false" ma:internalName="CSXUpdate" ma:readOnly="false">
      <xsd:simpleType>
        <xsd:restriction base="dms:Boolean"/>
      </xsd:simpleType>
    </xsd:element>
    <xsd:element name="IntlLangReviewDate" ma:index="29" nillable="true" ma:displayName="Date to Complete Intl QA" ma:default="" ma:internalName="IntlLangReviewDate" ma:readOnly="false">
      <xsd:simpleType>
        <xsd:restriction base="dms:DateTime"/>
      </xsd:simpleType>
    </xsd:element>
    <xsd:element name="IsDeleted" ma:index="30" nillable="true" ma:displayName="Deleted?" ma:default="" ma:internalName="IsDeleted" ma:readOnly="false">
      <xsd:simpleType>
        <xsd:restriction base="dms:Boolean"/>
      </xsd:simpleType>
    </xsd:element>
    <xsd:element name="APDescription" ma:index="31" nillable="true" ma:displayName="Description" ma:default="" ma:internalName="APDescription" ma:readOnly="false">
      <xsd:simpleType>
        <xsd:restriction base="dms:Note"/>
      </xsd:simpleType>
    </xsd:element>
    <xsd:element name="DirectSourceMarket" ma:index="32" nillable="true" ma:displayName="Direct Source Market Group" ma:default="" ma:internalName="DirectSourceMarket" ma:readOnly="false">
      <xsd:simpleType>
        <xsd:restriction base="dms:Text"/>
      </xsd:simpleType>
    </xsd:element>
    <xsd:element name="Downloads" ma:index="33" nillable="true" ma:displayName="Downloads" ma:default="0" ma:hidden="true" ma:internalName="Downloads" ma:readOnly="false">
      <xsd:simpleType>
        <xsd:restriction base="dms:Unknown"/>
      </xsd:simpleType>
    </xsd:element>
    <xsd:element name="DSATActionTaken" ma:index="34" nillable="true" ma:displayName="DSAT Action Taken" ma:default="" ma:internalName="DSATActionTaken" ma:readOnly="false">
      <xsd:simpleType>
        <xsd:restriction base="dms:Choice">
          <xsd:enumeration value="Best Bets"/>
          <xsd:enumeration value="Expire"/>
          <xsd:enumeration value="Hide"/>
          <xsd:enumeration value="None"/>
        </xsd:restriction>
      </xsd:simpleType>
    </xsd:element>
    <xsd:element name="APEditor" ma:index="35" nillable="true" ma:displayName="Editor" ma:default="" ma:list="UserInfo" ma:internalName="APEditor" ma:readOnly="false">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EditorialStatus" ma:index="36" nillable="true" ma:displayName="Editorial Status" ma:default="" ma:internalName="EditorialStatus" ma:readOnly="false">
      <xsd:simpleType>
        <xsd:restriction base="dms:Unknown"/>
      </xsd:simpleType>
    </xsd:element>
    <xsd:element name="EditorialTags" ma:index="37" nillable="true" ma:displayName="Editorial Tags" ma:default="" ma:internalName="EditorialTags">
      <xsd:simpleType>
        <xsd:restriction base="dms:Unknown"/>
      </xsd:simpleType>
    </xsd:element>
    <xsd:element name="TPExecutable" ma:index="38" nillable="true" ma:displayName="Executable" ma:default="" ma:internalName="TPExecutable">
      <xsd:simpleType>
        <xsd:restriction base="dms:Text"/>
      </xsd:simpleType>
    </xsd:element>
    <xsd:element name="FeatureTagsTaxHTField0" ma:index="40" nillable="true" ma:taxonomy="true" ma:internalName="FeatureTagsTaxHTField0" ma:taxonomyFieldName="FeatureTags" ma:displayName="Features" ma:readOnly="false" ma:default="" ma:fieldId="{7fc0d542-15c6-4882-a8e3-13bca44403fb}" ma:taxonomyMulti="true" ma:sspId="8f79753a-75d3-41f5-8ca3-40b843941b4f" ma:termSetId="f1ab6845-967d-4854-a0ba-4ec07f0f8113" ma:anchorId="00000000-0000-0000-0000-000000000000" ma:open="false" ma:isKeyword="false">
      <xsd:complexType>
        <xsd:sequence>
          <xsd:element ref="pc:Terms" minOccurs="0" maxOccurs="1"/>
        </xsd:sequence>
      </xsd:complexType>
    </xsd:element>
    <xsd:element name="TPFriendlyName" ma:index="41" nillable="true" ma:displayName="Friendly Name" ma:default="" ma:internalName="TPFriendlyName">
      <xsd:simpleType>
        <xsd:restriction base="dms:Text"/>
      </xsd:simpleType>
    </xsd:element>
    <xsd:element name="FriendlyTitle" ma:index="42" nillable="true" ma:displayName="Friendly Title" ma:default="" ma:description="Shorter title to be used when displaying search results" ma:internalName="FriendlyTitle" ma:readOnly="false">
      <xsd:simpleType>
        <xsd:restriction base="dms:Text"/>
      </xsd:simpleType>
    </xsd:element>
    <xsd:element name="PrimaryImageGen" ma:index="43" nillable="true" ma:displayName="Generate Images?" ma:default="true" ma:internalName="PrimaryImageGen">
      <xsd:simpleType>
        <xsd:restriction base="dms:Boolean"/>
      </xsd:simpleType>
    </xsd:element>
    <xsd:element name="HandoffToMSDN" ma:index="44" nillable="true" ma:displayName="Handoff To MSDN Date" ma:default="" ma:internalName="HandoffToMSDN" ma:readOnly="false">
      <xsd:simpleType>
        <xsd:restriction base="dms:DateTime"/>
      </xsd:simpleType>
    </xsd:element>
    <xsd:element name="InProjectListLookup" ma:index="45" nillable="true" ma:displayName="InProjectListLookup" ma:list="{9E343742-310B-4684-A24C-1D137CB4B230}" ma:internalName="InProjectListLookup" ma:readOnly="true" ma:showField="InProjectList"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TPInstallLocation" ma:index="46" nillable="true" ma:displayName="Install Location" ma:default="" ma:internalName="TPInstallLocation">
      <xsd:simpleType>
        <xsd:restriction base="dms:Text"/>
      </xsd:simpleType>
    </xsd:element>
    <xsd:element name="InternalTagsTaxHTField0" ma:index="48" nillable="true" ma:taxonomy="true" ma:internalName="InternalTagsTaxHTField0" ma:taxonomyFieldName="InternalTags" ma:displayName="Internal Tags" ma:readOnly="false" ma:default="" ma:fieldId="{1490b8a4-2706-41ec-b5e3-73176dccf34e}" ma:taxonomyMulti="true" ma:sspId="8f79753a-75d3-41f5-8ca3-40b843941b4f" ma:termSetId="82b6639e-f7fc-4c18-ad2d-003a6e707765" ma:anchorId="00000000-0000-0000-0000-000000000000" ma:open="false" ma:isKeyword="false">
      <xsd:complexType>
        <xsd:sequence>
          <xsd:element ref="pc:Terms" minOccurs="0" maxOccurs="1"/>
        </xsd:sequence>
      </xsd:complexType>
    </xsd:element>
    <xsd:element name="IntlLangReview" ma:index="49" nillable="true" ma:displayName="Intl Lang QA Review Required?" ma:default="" ma:internalName="IntlLangReview" ma:readOnly="false">
      <xsd:simpleType>
        <xsd:restriction base="dms:Boolean"/>
      </xsd:simpleType>
    </xsd:element>
    <xsd:element name="IntlLangReviewer" ma:index="50" nillable="true" ma:displayName="Intl Lang QA Reviewer" ma:default="" ma:internalName="IntlLangReviewer" ma:readOnly="false">
      <xsd:simpleType>
        <xsd:restriction base="dms:Text"/>
      </xsd:simpleType>
    </xsd:element>
    <xsd:element name="MarketSpecific" ma:index="51" nillable="true" ma:displayName="Is Market Specific?" ma:default="" ma:internalName="MarketSpecific" ma:readOnly="false">
      <xsd:simpleType>
        <xsd:restriction base="dms:Boolean"/>
      </xsd:simpleType>
    </xsd:element>
    <xsd:element name="LastCompleteVersionLookup" ma:index="52" nillable="true" ma:displayName="Last Complete Version Lookup" ma:default="" ma:list="{9E343742-310B-4684-A24C-1D137CB4B230}" ma:internalName="LastCompleteVersionLookup" ma:readOnly="true" ma:showField="LastCompleteVersion"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HandOff" ma:index="53" nillable="true" ma:displayName="Last Hand-off" ma:default="" ma:internalName="LastHandOff" ma:readOnly="false">
      <xsd:simpleType>
        <xsd:restriction base="dms:DateTime"/>
      </xsd:simpleType>
    </xsd:element>
    <xsd:element name="LastModifiedDateTime" ma:index="54" nillable="true" ma:displayName="Last Modified Date" ma:default="" ma:internalName="LastModifiedDateTime" ma:readOnly="false">
      <xsd:simpleType>
        <xsd:restriction base="dms:DateTime"/>
      </xsd:simpleType>
    </xsd:element>
    <xsd:element name="LastPreviewErrorLookup" ma:index="55" nillable="true" ma:displayName="Last Preview Attempt Error" ma:default="" ma:list="{9E343742-310B-4684-A24C-1D137CB4B230}" ma:internalName="LastPreviewErrorLookup" ma:readOnly="true" ma:showField="LastPreviewError"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reviewResultLookup" ma:index="56" nillable="true" ma:displayName="Last Preview Attempt Result" ma:default="" ma:list="{9E343742-310B-4684-A24C-1D137CB4B230}" ma:internalName="LastPreviewResultLookup" ma:readOnly="true" ma:showField="LastPreviewResult"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reviewAttemptDateLookup" ma:index="57" nillable="true" ma:displayName="Last Preview Attempted On" ma:default="" ma:list="{9E343742-310B-4684-A24C-1D137CB4B230}" ma:internalName="LastPreviewAttemptDateLookup" ma:readOnly="true" ma:showField="LastPreviewAttemptDate"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reviewedByLookup" ma:index="58" nillable="true" ma:displayName="Last Previewed By" ma:default="" ma:list="{9E343742-310B-4684-A24C-1D137CB4B230}" ma:internalName="LastPreviewedByLookup" ma:readOnly="true" ma:showField="LastPreviewedBy"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reviewTimeLookup" ma:index="59" nillable="true" ma:displayName="Last Previewed Date" ma:default="" ma:list="{9E343742-310B-4684-A24C-1D137CB4B230}" ma:internalName="LastPreviewTimeLookup" ma:readOnly="true" ma:showField="LastPreviewTime"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reviewVersionLookup" ma:index="60" nillable="true" ma:displayName="Last Previewed Version" ma:default="" ma:list="{9E343742-310B-4684-A24C-1D137CB4B230}" ma:internalName="LastPreviewVersionLookup" ma:readOnly="true" ma:showField="LastPreviewVersion"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ublishErrorLookup" ma:index="61" nillable="true" ma:displayName="Last Publish Attempt Error" ma:default="" ma:list="{9E343742-310B-4684-A24C-1D137CB4B230}" ma:internalName="LastPublishErrorLookup" ma:readOnly="true" ma:showField="LastPublishError"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ublishResultLookup" ma:index="62" nillable="true" ma:displayName="Last Publish Attempt Result" ma:default="" ma:list="{9E343742-310B-4684-A24C-1D137CB4B230}" ma:internalName="LastPublishResultLookup" ma:readOnly="true" ma:showField="LastPublishResult"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ublishAttemptDateLookup" ma:index="63" nillable="true" ma:displayName="Last Publish Attempted On" ma:default="" ma:list="{9E343742-310B-4684-A24C-1D137CB4B230}" ma:internalName="LastPublishAttemptDateLookup" ma:readOnly="true" ma:showField="LastPublishAttemptDate"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ublishedByLookup" ma:index="64" nillable="true" ma:displayName="Last Published By" ma:default="" ma:list="{9E343742-310B-4684-A24C-1D137CB4B230}" ma:internalName="LastPublishedByLookup" ma:readOnly="true" ma:showField="LastPublishedBy"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ublishTimeLookup" ma:index="65" nillable="true" ma:displayName="Last Published Date" ma:default="" ma:list="{9E343742-310B-4684-A24C-1D137CB4B230}" ma:internalName="LastPublishTimeLookup" ma:readOnly="true" ma:showField="LastPublishTime"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ublishVersionLookup" ma:index="66" nillable="true" ma:displayName="Last Published Version" ma:default="" ma:list="{9E343742-310B-4684-A24C-1D137CB4B230}" ma:internalName="LastPublishVersionLookup" ma:readOnly="true" ma:showField="LastPublishVersion"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TPLaunchHelpLinkType" ma:index="67" nillable="true" ma:displayName="Launch Help Link Type" ma:default="Template" ma:internalName="TPLaunchHelpLinkType">
      <xsd:simpleType>
        <xsd:restriction base="dms:Choice">
          <xsd:enumeration value="Template"/>
          <xsd:enumeration value="Training"/>
          <xsd:enumeration value="URL"/>
          <xsd:enumeration value="None"/>
        </xsd:restriction>
      </xsd:simpleType>
    </xsd:element>
    <xsd:element name="LegacyData" ma:index="68" nillable="true" ma:displayName="Legacy Data" ma:default="" ma:internalName="LegacyData" ma:readOnly="false">
      <xsd:simpleType>
        <xsd:restriction base="dms:Note"/>
      </xsd:simpleType>
    </xsd:element>
    <xsd:element name="TPLaunchHelpLink" ma:index="69" nillable="true" ma:displayName="Link to Launch Help Topic" ma:default="" ma:internalName="TPLaunchHelpLink">
      <xsd:simpleType>
        <xsd:restriction base="dms:Text"/>
      </xsd:simpleType>
    </xsd:element>
    <xsd:element name="LocComments" ma:index="70" nillable="true" ma:displayName="Loc Approval Comments" ma:default="" ma:internalName="LocComments" ma:readOnly="false">
      <xsd:simpleType>
        <xsd:restriction base="dms:Note"/>
      </xsd:simpleType>
    </xsd:element>
    <xsd:element name="LocLastLocAttemptVersionLookup" ma:index="71" nillable="true" ma:displayName="Loc Last Loc Attempt Version" ma:default="" ma:list="{7DD1DCEC-E449-43D3-891F-7DC62F62AD21}" ma:internalName="LocLastLocAttemptVersionLookup" ma:readOnly="false" ma:showField="LastLocAttemptVersion" ma:web="4873beb7-5857-4685-be1f-d57550cc96cc">
      <xsd:simpleType>
        <xsd:restriction base="dms:Lookup"/>
      </xsd:simpleType>
    </xsd:element>
    <xsd:element name="LocLastLocAttemptVersionTypeLookup" ma:index="72" nillable="true" ma:displayName="Loc Last Loc Attempt Version Type" ma:default="" ma:list="{7DD1DCEC-E449-43D3-891F-7DC62F62AD21}" ma:internalName="LocLastLocAttemptVersionTypeLookup" ma:readOnly="true" ma:showField="LastLocAttemptVersionType" ma:web="4873beb7-5857-4685-be1f-d57550cc96cc">
      <xsd:simpleType>
        <xsd:restriction base="dms:Lookup"/>
      </xsd:simpleType>
    </xsd:element>
    <xsd:element name="LocManualTestRequired" ma:index="73" nillable="true" ma:displayName="Loc Manual Test Required" ma:default="" ma:internalName="LocManualTestRequired" ma:readOnly="false">
      <xsd:simpleType>
        <xsd:restriction base="dms:Boolean"/>
      </xsd:simpleType>
    </xsd:element>
    <xsd:element name="LocMarketGroupTiers2" ma:index="74" nillable="true" ma:displayName="Loc Market Group Tiers" ma:internalName="LocMarketGroupTiers2" ma:readOnly="false">
      <xsd:simpleType>
        <xsd:restriction base="dms:Unknown"/>
      </xsd:simpleType>
    </xsd:element>
    <xsd:element name="LocNewPublishedVersionLookup" ma:index="75" nillable="true" ma:displayName="Loc New Published Version Lookup" ma:default="" ma:list="{7DD1DCEC-E449-43D3-891F-7DC62F62AD21}" ma:internalName="LocNewPublishedVersionLookup" ma:readOnly="true" ma:showField="NewPublishedVersion" ma:web="4873beb7-5857-4685-be1f-d57550cc96cc">
      <xsd:simpleType>
        <xsd:restriction base="dms:Lookup"/>
      </xsd:simpleType>
    </xsd:element>
    <xsd:element name="LocOverallHandbackStatusLookup" ma:index="76" nillable="true" ma:displayName="Loc Overall Handback Status" ma:default="" ma:list="{7DD1DCEC-E449-43D3-891F-7DC62F62AD21}" ma:internalName="LocOverallHandbackStatusLookup" ma:readOnly="true" ma:showField="OverallHandbackStatus" ma:web="4873beb7-5857-4685-be1f-d57550cc96cc">
      <xsd:simpleType>
        <xsd:restriction base="dms:Lookup"/>
      </xsd:simpleType>
    </xsd:element>
    <xsd:element name="LocOverallLocStatusLookup" ma:index="77" nillable="true" ma:displayName="Loc Overall Localize Status" ma:default="" ma:list="{7DD1DCEC-E449-43D3-891F-7DC62F62AD21}" ma:internalName="LocOverallLocStatusLookup" ma:readOnly="true" ma:showField="OverallLocStatus" ma:web="4873beb7-5857-4685-be1f-d57550cc96cc">
      <xsd:simpleType>
        <xsd:restriction base="dms:Lookup"/>
      </xsd:simpleType>
    </xsd:element>
    <xsd:element name="LocOverallPreviewStatusLookup" ma:index="78" nillable="true" ma:displayName="Loc Overall Preview Status" ma:default="" ma:list="{7DD1DCEC-E449-43D3-891F-7DC62F62AD21}" ma:internalName="LocOverallPreviewStatusLookup" ma:readOnly="true" ma:showField="OverallPreviewStatus" ma:web="4873beb7-5857-4685-be1f-d57550cc96cc">
      <xsd:simpleType>
        <xsd:restriction base="dms:Lookup"/>
      </xsd:simpleType>
    </xsd:element>
    <xsd:element name="LocOverallPublishStatusLookup" ma:index="79" nillable="true" ma:displayName="Loc Overall Publish Status" ma:default="" ma:list="{7DD1DCEC-E449-43D3-891F-7DC62F62AD21}" ma:internalName="LocOverallPublishStatusLookup" ma:readOnly="true" ma:showField="OverallPublishStatus" ma:web="4873beb7-5857-4685-be1f-d57550cc96cc">
      <xsd:simpleType>
        <xsd:restriction base="dms:Lookup"/>
      </xsd:simpleType>
    </xsd:element>
    <xsd:element name="IntlLocPriority" ma:index="80" nillable="true" ma:displayName="Loc Priority" ma:default="" ma:internalName="IntlLocPriority" ma:readOnly="false">
      <xsd:simpleType>
        <xsd:restriction base="dms:Unknown"/>
      </xsd:simpleType>
    </xsd:element>
    <xsd:element name="LocProcessedForHandoffsLookup" ma:index="81" nillable="true" ma:displayName="Loc Processed For Handoffs" ma:default="" ma:list="{7DD1DCEC-E449-43D3-891F-7DC62F62AD21}" ma:internalName="LocProcessedForHandoffsLookup" ma:readOnly="true" ma:showField="ProcessedForHandoffs" ma:web="4873beb7-5857-4685-be1f-d57550cc96cc">
      <xsd:simpleType>
        <xsd:restriction base="dms:Lookup"/>
      </xsd:simpleType>
    </xsd:element>
    <xsd:element name="LocProcessedForMarketsLookup" ma:index="82" nillable="true" ma:displayName="Loc Processed For Markets" ma:default="" ma:list="{7DD1DCEC-E449-43D3-891F-7DC62F62AD21}" ma:internalName="LocProcessedForMarketsLookup" ma:readOnly="true" ma:showField="ProcessedForMarkets" ma:web="4873beb7-5857-4685-be1f-d57550cc96cc">
      <xsd:simpleType>
        <xsd:restriction base="dms:Lookup"/>
      </xsd:simpleType>
    </xsd:element>
    <xsd:element name="LocPublishedDependentAssetsLookup" ma:index="83" nillable="true" ma:displayName="Loc Published Dependent Assets" ma:default="" ma:list="{7DD1DCEC-E449-43D3-891F-7DC62F62AD21}" ma:internalName="LocPublishedDependentAssetsLookup" ma:readOnly="true" ma:showField="PublishedDependentAssets" ma:web="4873beb7-5857-4685-be1f-d57550cc96cc">
      <xsd:simpleType>
        <xsd:restriction base="dms:Lookup"/>
      </xsd:simpleType>
    </xsd:element>
    <xsd:element name="LocPublishedLinkedAssetsLookup" ma:index="84" nillable="true" ma:displayName="Loc Published Linked Assets" ma:default="" ma:list="{7DD1DCEC-E449-43D3-891F-7DC62F62AD21}" ma:internalName="LocPublishedLinkedAssetsLookup" ma:readOnly="true" ma:showField="PublishedLinkedAssets" ma:web="4873beb7-5857-4685-be1f-d57550cc96cc">
      <xsd:simpleType>
        <xsd:restriction base="dms:Lookup"/>
      </xsd:simpleType>
    </xsd:element>
    <xsd:element name="LocRecommendedHandoff" ma:index="85" nillable="true" ma:displayName="Loc Recommended Handoff" ma:default="" ma:indexed="true" ma:internalName="LocRecommendedHandoff" ma:readOnly="false">
      <xsd:simpleType>
        <xsd:restriction base="dms:Text"/>
      </xsd:simpleType>
    </xsd:element>
    <xsd:element name="LocalizationTagsTaxHTField0" ma:index="87" nillable="true" ma:taxonomy="true" ma:internalName="LocalizationTagsTaxHTField0" ma:taxonomyFieldName="LocalizationTags" ma:displayName="Localization Tags" ma:readOnly="false" ma:default="" ma:fieldId="{00f02cb3-2c7c-424a-9c61-10e9b6878429}" ma:taxonomyMulti="true" ma:sspId="8f79753a-75d3-41f5-8ca3-40b843941b4f" ma:termSetId="5b7703a5-8e8b-4b58-8b31-1cea35331da3" ma:anchorId="00000000-0000-0000-0000-000000000000" ma:open="false" ma:isKeyword="false">
      <xsd:complexType>
        <xsd:sequence>
          <xsd:element ref="pc:Terms" minOccurs="0" maxOccurs="1"/>
        </xsd:sequence>
      </xsd:complexType>
    </xsd:element>
    <xsd:element name="MachineTranslated" ma:index="88" nillable="true" ma:displayName="Machine Translated" ma:default="" ma:internalName="MachineTranslated" ma:readOnly="false">
      <xsd:simpleType>
        <xsd:restriction base="dms:Boolean"/>
      </xsd:simpleType>
    </xsd:element>
    <xsd:element name="Manager" ma:index="89" nillable="true" ma:displayName="Manager" ma:hidden="true" ma:internalName="Manager" ma:readOnly="false">
      <xsd:simpleType>
        <xsd:restriction base="dms:Text"/>
      </xsd:simpleType>
    </xsd:element>
    <xsd:element name="Markets" ma:index="90" nillable="true" ma:displayName="Markets" ma:default="" ma:description="Leave blank to show in all markets" ma:list="{2FBD1B11-2ACE-4FDC-B5A3-635D4ADF6F1B}" ma:internalName="Markets" ma:readOnly="false" ma:showField="MarketName"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Milestone" ma:index="91" nillable="true" ma:displayName="Milestone" ma:default="" ma:internalName="Milestone" ma:readOnly="false">
      <xsd:simpleType>
        <xsd:restriction base="dms:Unknown"/>
      </xsd:simpleType>
    </xsd:element>
    <xsd:element name="TPNamespace" ma:index="94" nillable="true" ma:displayName="Namespace" ma:default="" ma:internalName="TPNamespace">
      <xsd:simpleType>
        <xsd:restriction base="dms:Text"/>
      </xsd:simpleType>
    </xsd:element>
    <xsd:element name="NumericId" ma:index="95" nillable="true" ma:displayName="Numeric ID" ma:default="" ma:indexed="true" ma:internalName="NumericId" ma:readOnly="false">
      <xsd:simpleType>
        <xsd:restriction base="dms:Number"/>
      </xsd:simpleType>
    </xsd:element>
    <xsd:element name="NumOfRatingsLookup" ma:index="96" nillable="true" ma:displayName="NumOfRatings" ma:default="" ma:list="{9E343742-310B-4684-A24C-1D137CB4B230}" ma:internalName="NumOfRatingsLookup" ma:readOnly="true" ma:showField="NumOfRatings"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OOCacheId" ma:index="97" nillable="true" ma:displayName="OOCacheId" ma:internalName="OOCacheId" ma:readOnly="false">
      <xsd:simpleType>
        <xsd:restriction base="dms:Text"/>
      </xsd:simpleType>
    </xsd:element>
    <xsd:element name="OpenTemplate" ma:index="98" nillable="true" ma:displayName="Open Template" ma:default="true" ma:internalName="OpenTemplate">
      <xsd:simpleType>
        <xsd:restriction base="dms:Boolean"/>
      </xsd:simpleType>
    </xsd:element>
    <xsd:element name="OriginAsset" ma:index="99" nillable="true" ma:displayName="Origin Asset" ma:default="" ma:internalName="OriginAsset" ma:readOnly="false">
      <xsd:simpleType>
        <xsd:restriction base="dms:Text"/>
      </xsd:simpleType>
    </xsd:element>
    <xsd:element name="OriginalRelease" ma:index="100" nillable="true" ma:displayName="Original Release" ma:default="15" ma:internalName="OriginalRelease" ma:readOnly="false">
      <xsd:simpleType>
        <xsd:restriction base="dms:Choice">
          <xsd:enumeration value="14"/>
          <xsd:enumeration value="15"/>
          <xsd:enumeration value="16"/>
        </xsd:restriction>
      </xsd:simpleType>
    </xsd:element>
    <xsd:element name="OriginalSourceMarket" ma:index="101" nillable="true" ma:displayName="Original Source Market Group" ma:default="" ma:internalName="OriginalSourceMarket" ma:readOnly="false">
      <xsd:simpleType>
        <xsd:restriction base="dms:Text"/>
      </xsd:simpleType>
    </xsd:element>
    <xsd:element name="OutputCachingOn" ma:index="102" nillable="true" ma:displayName="Output Caching" ma:default="true" ma:hidden="true" ma:internalName="OutputCachingOn" ma:readOnly="false">
      <xsd:simpleType>
        <xsd:restriction base="dms:Boolean"/>
      </xsd:simpleType>
    </xsd:element>
    <xsd:element name="ParentAssetId" ma:index="103" nillable="true" ma:displayName="Parent Asset Id" ma:default="" ma:internalName="ParentAssetId" ma:readOnly="false">
      <xsd:simpleType>
        <xsd:restriction base="dms:Text"/>
      </xsd:simpleType>
    </xsd:element>
    <xsd:element name="PlannedPubDate" ma:index="104" nillable="true" ma:displayName="Planned Publish Date" ma:default="" ma:indexed="true" ma:internalName="PlannedPubDate" ma:readOnly="false">
      <xsd:simpleType>
        <xsd:restriction base="dms:DateTime"/>
      </xsd:simpleType>
    </xsd:element>
    <xsd:element name="PolicheckWords" ma:index="105" nillable="true" ma:displayName="Policheck Words" ma:default="" ma:internalName="PolicheckWords" ma:readOnly="false">
      <xsd:simpleType>
        <xsd:restriction base="dms:Text"/>
      </xsd:simpleType>
    </xsd:element>
    <xsd:element name="BusinessGroup" ma:index="106" nillable="true" ma:displayName="Product Division Owner" ma:default="" ma:internalName="BusinessGroup" ma:readOnly="false">
      <xsd:simpleType>
        <xsd:restriction base="dms:Unknown"/>
      </xsd:simpleType>
    </xsd:element>
    <xsd:element name="UAProjectedTotalWords" ma:index="107" nillable="true" ma:displayName="Projected Word Count" ma:default="" ma:internalName="UAProjectedTotalWords" ma:readOnly="false">
      <xsd:simpleType>
        <xsd:restriction base="dms:Unknown"/>
      </xsd:simpleType>
    </xsd:element>
    <xsd:element name="Provider" ma:index="108" nillable="true" ma:displayName="Provider" ma:default="" ma:internalName="Provider" ma:readOnly="false">
      <xsd:simpleType>
        <xsd:restriction base="dms:Unknown"/>
      </xsd:simpleType>
    </xsd:element>
    <xsd:element name="Providers" ma:index="109" nillable="true" ma:displayName="Providers" ma:default="" ma:internalName="Providers">
      <xsd:simpleType>
        <xsd:restriction base="dms:Unknown"/>
      </xsd:simpleType>
    </xsd:element>
    <xsd:element name="PublishStatusLookup" ma:index="110" nillable="true" ma:displayName="Publish Status" ma:default="" ma:list="{9E343742-310B-4684-A24C-1D137CB4B230}" ma:internalName="PublishStatusLookup" ma:readOnly="false" ma:showField="PublishStatus"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PublishTargets" ma:index="111" nillable="true" ma:displayName="Publish Target" ma:default="OfficeOnlineVNext" ma:internalName="PublishTargets" ma:readOnly="false">
      <xsd:simpleType>
        <xsd:restriction base="dms:Unknown"/>
      </xsd:simpleType>
    </xsd:element>
    <xsd:element name="RecommendationsModifier" ma:index="112" nillable="true" ma:displayName="Recommendations Modifier" ma:default="" ma:internalName="RecommendationsModifier" ma:readOnly="false">
      <xsd:simpleType>
        <xsd:restriction base="dms:Number"/>
      </xsd:simpleType>
    </xsd:element>
    <xsd:element name="ArtSampleDocs" ma:index="113" nillable="true" ma:displayName="Sample Docs" ma:default="" ma:hidden="true" ma:internalName="ArtSampleDocs" ma:readOnly="false">
      <xsd:simpleType>
        <xsd:restriction base="dms:Text"/>
      </xsd:simpleType>
    </xsd:element>
    <xsd:element name="ScenarioTagsTaxHTField0" ma:index="115" nillable="true" ma:taxonomy="true" ma:internalName="ScenarioTagsTaxHTField0" ma:taxonomyFieldName="ScenarioTags" ma:displayName="Scenarios" ma:readOnly="false" ma:default="" ma:fieldId="{93aef74d-6c78-4815-8310-51477dceeccc}" ma:taxonomyMulti="true" ma:sspId="8f79753a-75d3-41f5-8ca3-40b843941b4f" ma:termSetId="4b7d5f16-e2f2-4fc0-bab3-6e8b931e57d6" ma:anchorId="00000000-0000-0000-0000-000000000000" ma:open="false" ma:isKeyword="false">
      <xsd:complexType>
        <xsd:sequence>
          <xsd:element ref="pc:Terms" minOccurs="0" maxOccurs="1"/>
        </xsd:sequence>
      </xsd:complexType>
    </xsd:element>
    <xsd:element name="ShowIn" ma:index="117" nillable="true" ma:displayName="Show In" ma:default="Show everywhere" ma:internalName="ShowIn" ma:readOnly="false">
      <xsd:simpleType>
        <xsd:restriction base="dms:Choice">
          <xsd:enumeration value="Hide on web"/>
          <xsd:enumeration value="On Web no search"/>
          <xsd:enumeration value="Show everywhere"/>
          <xsd:enumeration value="Special use only"/>
        </xsd:restriction>
      </xsd:simpleType>
    </xsd:element>
    <xsd:element name="SourceTitle" ma:index="118" nillable="true" ma:displayName="Source Title" ma:default="" ma:indexed="true" ma:internalName="SourceTitle" ma:readOnly="false">
      <xsd:simpleType>
        <xsd:restriction base="dms:Text"/>
      </xsd:simpleType>
    </xsd:element>
    <xsd:element name="CSXSubmissionDate" ma:index="119" nillable="true" ma:displayName="Submission Date" ma:default="" ma:internalName="CSXSubmissionDate" ma:readOnly="false">
      <xsd:simpleType>
        <xsd:restriction base="dms:DateTime"/>
      </xsd:simpleType>
    </xsd:element>
    <xsd:element name="SubmitterId" ma:index="120" nillable="true" ma:displayName="Submitter ID" ma:default="" ma:internalName="SubmitterId" ma:readOnly="false">
      <xsd:simpleType>
        <xsd:restriction base="dms:Text"/>
      </xsd:simpleType>
    </xsd:element>
    <xsd:element name="TaxCatchAll" ma:index="121" nillable="true" ma:displayName="Taxonomy Catch All Column" ma:hidden="true" ma:list="{530f955b-6704-4601-bd83-f81d87f1e440}" ma:internalName="TaxCatchAll" ma:showField="CatchAllData"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TaxCatchAllLabel" ma:index="122" nillable="true" ma:displayName="Taxonomy Catch All Column1" ma:hidden="true" ma:list="{530f955b-6704-4601-bd83-f81d87f1e440}" ma:internalName="TaxCatchAllLabel" ma:readOnly="true" ma:showField="CatchAllDataLabel"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TemplateStatus" ma:index="123" nillable="true" ma:displayName="Template Status" ma:default="" ma:internalName="TemplateStatus">
      <xsd:simpleType>
        <xsd:restriction base="dms:Unknown"/>
      </xsd:simpleType>
    </xsd:element>
    <xsd:element name="TemplateTemplateType" ma:index="124" nillable="true" ma:displayName="Template Type" ma:default="" ma:internalName="TemplateTemplateType">
      <xsd:simpleType>
        <xsd:restriction base="dms:Unknown"/>
      </xsd:simpleType>
    </xsd:element>
    <xsd:element name="ThumbnailAssetId" ma:index="125" nillable="true" ma:displayName="Thumbnail Image Asset" ma:default="" ma:internalName="ThumbnailAssetId" ma:readOnly="false">
      <xsd:simpleType>
        <xsd:restriction base="dms:Text"/>
      </xsd:simpleType>
    </xsd:element>
    <xsd:element name="TimesCloned" ma:index="126" nillable="true" ma:displayName="Times Cloned" ma:default="" ma:internalName="TimesCloned" ma:readOnly="false">
      <xsd:simpleType>
        <xsd:restriction base="dms:Number"/>
      </xsd:simpleType>
    </xsd:element>
    <xsd:element name="TrustLevel" ma:index="128" nillable="true" ma:displayName="Trust Level" ma:default="1 Microsoft Managed Content" ma:internalName="TrustLevel" ma:readOnly="false">
      <xsd:simpleType>
        <xsd:restriction base="dms:Unknown"/>
      </xsd:simpleType>
    </xsd:element>
    <xsd:element name="UALocComments" ma:index="129" nillable="true" ma:displayName="UA Loc Comments" ma:default="" ma:internalName="UALocComments" ma:readOnly="false">
      <xsd:simpleType>
        <xsd:restriction base="dms:Note"/>
      </xsd:simpleType>
    </xsd:element>
    <xsd:element name="UALocRecommendation" ma:index="130" nillable="true" ma:displayName="UA Loc Recommendation" ma:default="Localize" ma:internalName="UALocRecommendation" ma:readOnly="false">
      <xsd:simpleType>
        <xsd:restriction base="dms:Choice">
          <xsd:enumeration value="Localize"/>
          <xsd:enumeration value="Never Localize"/>
          <xsd:enumeration value="Priority Localize"/>
        </xsd:restriction>
      </xsd:simpleType>
    </xsd:element>
    <xsd:element name="UANotes" ma:index="131" nillable="true" ma:displayName="UA Notes" ma:default="" ma:internalName="UANotes" ma:readOnly="false">
      <xsd:simpleType>
        <xsd:restriction base="dms:Note"/>
      </xsd:simpleType>
    </xsd:element>
    <xsd:element name="TPAppVersion" ma:index="132" nillable="true" ma:displayName="Version" ma:default="" ma:internalName="TPAppVersion">
      <xsd:simpleType>
        <xsd:restriction base="dms:Text"/>
      </xsd:simpleType>
    </xsd:element>
    <xsd:element name="VoteCount" ma:index="133" nillable="true" ma:displayName="Vote Count" ma:default="" ma:internalName="VoteCount" ma:readOnly="false">
      <xsd:simpleType>
        <xsd:restriction base="dms:Unknow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22" ma:displayName="Content Type"/>
        <xsd:element ref="dc:title" minOccurs="0" maxOccurs="1" ma:index="127"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APDescription xmlns="4873beb7-5857-4685-be1f-d57550cc96cc" xsi:nil="true"/>
    <AssetExpire xmlns="4873beb7-5857-4685-be1f-d57550cc96cc">2029-01-01T08:00:00+00:00</AssetExpire>
    <CampaignTagsTaxHTField0 xmlns="4873beb7-5857-4685-be1f-d57550cc96cc">
      <Terms xmlns="http://schemas.microsoft.com/office/infopath/2007/PartnerControls"/>
    </CampaignTagsTaxHTField0>
    <IntlLangReviewDate xmlns="4873beb7-5857-4685-be1f-d57550cc96cc" xsi:nil="true"/>
    <TPFriendlyName xmlns="4873beb7-5857-4685-be1f-d57550cc96cc" xsi:nil="true"/>
    <IntlLangReview xmlns="4873beb7-5857-4685-be1f-d57550cc96cc">false</IntlLangReview>
    <LocLastLocAttemptVersionLookup xmlns="4873beb7-5857-4685-be1f-d57550cc96cc">864570</LocLastLocAttemptVersionLookup>
    <PolicheckWords xmlns="4873beb7-5857-4685-be1f-d57550cc96cc" xsi:nil="true"/>
    <SubmitterId xmlns="4873beb7-5857-4685-be1f-d57550cc96cc" xsi:nil="true"/>
    <AcquiredFrom xmlns="4873beb7-5857-4685-be1f-d57550cc96cc">Internal MS</AcquiredFrom>
    <EditorialStatus xmlns="4873beb7-5857-4685-be1f-d57550cc96cc">Complete</EditorialStatus>
    <Markets xmlns="4873beb7-5857-4685-be1f-d57550cc96cc"/>
    <OriginAsset xmlns="4873beb7-5857-4685-be1f-d57550cc96cc" xsi:nil="true"/>
    <AssetStart xmlns="4873beb7-5857-4685-be1f-d57550cc96cc">2012-11-01T04:53:00+00:00</AssetStart>
    <FriendlyTitle xmlns="4873beb7-5857-4685-be1f-d57550cc96cc" xsi:nil="true"/>
    <MarketSpecific xmlns="4873beb7-5857-4685-be1f-d57550cc96cc">false</MarketSpecific>
    <TPNamespace xmlns="4873beb7-5857-4685-be1f-d57550cc96cc" xsi:nil="true"/>
    <PublishStatusLookup xmlns="4873beb7-5857-4685-be1f-d57550cc96cc">
      <Value>1655138</Value>
    </PublishStatusLookup>
    <APAuthor xmlns="4873beb7-5857-4685-be1f-d57550cc96cc">
      <UserInfo>
        <DisplayName>MIDDLEEAST\v-keerth</DisplayName>
        <AccountId>2799</AccountId>
        <AccountType/>
      </UserInfo>
    </APAuthor>
    <TPCommandLine xmlns="4873beb7-5857-4685-be1f-d57550cc96cc" xsi:nil="true"/>
    <IntlLangReviewer xmlns="4873beb7-5857-4685-be1f-d57550cc96cc" xsi:nil="true"/>
    <OpenTemplate xmlns="4873beb7-5857-4685-be1f-d57550cc96cc">true</OpenTemplate>
    <CSXSubmissionDate xmlns="4873beb7-5857-4685-be1f-d57550cc96cc" xsi:nil="true"/>
    <TaxCatchAll xmlns="4873beb7-5857-4685-be1f-d57550cc96cc"/>
    <Manager xmlns="4873beb7-5857-4685-be1f-d57550cc96cc" xsi:nil="true"/>
    <NumericId xmlns="4873beb7-5857-4685-be1f-d57550cc96cc" xsi:nil="true"/>
    <ParentAssetId xmlns="4873beb7-5857-4685-be1f-d57550cc96cc" xsi:nil="true"/>
    <OriginalSourceMarket xmlns="4873beb7-5857-4685-be1f-d57550cc96cc" xsi:nil="true"/>
    <ApprovalStatus xmlns="4873beb7-5857-4685-be1f-d57550cc96cc">InProgress</ApprovalStatus>
    <TPComponent xmlns="4873beb7-5857-4685-be1f-d57550cc96cc" xsi:nil="true"/>
    <EditorialTags xmlns="4873beb7-5857-4685-be1f-d57550cc96cc" xsi:nil="true"/>
    <TPExecutable xmlns="4873beb7-5857-4685-be1f-d57550cc96cc" xsi:nil="true"/>
    <TPLaunchHelpLink xmlns="4873beb7-5857-4685-be1f-d57550cc96cc" xsi:nil="true"/>
    <LocComments xmlns="4873beb7-5857-4685-be1f-d57550cc96cc" xsi:nil="true"/>
    <LocRecommendedHandoff xmlns="4873beb7-5857-4685-be1f-d57550cc96cc" xsi:nil="true"/>
    <SourceTitle xmlns="4873beb7-5857-4685-be1f-d57550cc96cc" xsi:nil="true"/>
    <CSXUpdate xmlns="4873beb7-5857-4685-be1f-d57550cc96cc">false</CSXUpdate>
    <IntlLocPriority xmlns="4873beb7-5857-4685-be1f-d57550cc96cc" xsi:nil="true"/>
    <UAProjectedTotalWords xmlns="4873beb7-5857-4685-be1f-d57550cc96cc" xsi:nil="true"/>
    <AssetType xmlns="4873beb7-5857-4685-be1f-d57550cc96cc">TP</AssetType>
    <MachineTranslated xmlns="4873beb7-5857-4685-be1f-d57550cc96cc">false</MachineTranslated>
    <OutputCachingOn xmlns="4873beb7-5857-4685-be1f-d57550cc96cc">false</OutputCachingOn>
    <TemplateStatus xmlns="4873beb7-5857-4685-be1f-d57550cc96cc">Complete</TemplateStatus>
    <IsSearchable xmlns="4873beb7-5857-4685-be1f-d57550cc96cc">true</IsSearchable>
    <ContentItem xmlns="4873beb7-5857-4685-be1f-d57550cc96cc" xsi:nil="true"/>
    <HandoffToMSDN xmlns="4873beb7-5857-4685-be1f-d57550cc96cc" xsi:nil="true"/>
    <ShowIn xmlns="4873beb7-5857-4685-be1f-d57550cc96cc">Show everywhere</ShowIn>
    <ThumbnailAssetId xmlns="4873beb7-5857-4685-be1f-d57550cc96cc" xsi:nil="true"/>
    <UALocComments xmlns="4873beb7-5857-4685-be1f-d57550cc96cc" xsi:nil="true"/>
    <UALocRecommendation xmlns="4873beb7-5857-4685-be1f-d57550cc96cc">Localize</UALocRecommendation>
    <LastModifiedDateTime xmlns="4873beb7-5857-4685-be1f-d57550cc96cc" xsi:nil="true"/>
    <LegacyData xmlns="4873beb7-5857-4685-be1f-d57550cc96cc" xsi:nil="true"/>
    <LocManualTestRequired xmlns="4873beb7-5857-4685-be1f-d57550cc96cc">false</LocManualTestRequired>
    <LocMarketGroupTiers2 xmlns="4873beb7-5857-4685-be1f-d57550cc96cc" xsi:nil="true"/>
    <ClipArtFilename xmlns="4873beb7-5857-4685-be1f-d57550cc96cc" xsi:nil="true"/>
    <TPApplication xmlns="4873beb7-5857-4685-be1f-d57550cc96cc" xsi:nil="true"/>
    <CSXHash xmlns="4873beb7-5857-4685-be1f-d57550cc96cc" xsi:nil="true"/>
    <DirectSourceMarket xmlns="4873beb7-5857-4685-be1f-d57550cc96cc" xsi:nil="true"/>
    <PrimaryImageGen xmlns="4873beb7-5857-4685-be1f-d57550cc96cc">true</PrimaryImageGen>
    <PlannedPubDate xmlns="4873beb7-5857-4685-be1f-d57550cc96cc" xsi:nil="true"/>
    <CSXSubmissionMarket xmlns="4873beb7-5857-4685-be1f-d57550cc96cc" xsi:nil="true"/>
    <Downloads xmlns="4873beb7-5857-4685-be1f-d57550cc96cc">0</Downloads>
    <ArtSampleDocs xmlns="4873beb7-5857-4685-be1f-d57550cc96cc" xsi:nil="true"/>
    <TrustLevel xmlns="4873beb7-5857-4685-be1f-d57550cc96cc">1 Microsoft Managed Content</TrustLevel>
    <BlockPublish xmlns="4873beb7-5857-4685-be1f-d57550cc96cc">false</BlockPublish>
    <TPLaunchHelpLinkType xmlns="4873beb7-5857-4685-be1f-d57550cc96cc">Template</TPLaunchHelpLinkType>
    <LocalizationTagsTaxHTField0 xmlns="4873beb7-5857-4685-be1f-d57550cc96cc">
      <Terms xmlns="http://schemas.microsoft.com/office/infopath/2007/PartnerControls"/>
    </LocalizationTagsTaxHTField0>
    <BusinessGroup xmlns="4873beb7-5857-4685-be1f-d57550cc96cc" xsi:nil="true"/>
    <Providers xmlns="4873beb7-5857-4685-be1f-d57550cc96cc" xsi:nil="true"/>
    <TemplateTemplateType xmlns="4873beb7-5857-4685-be1f-d57550cc96cc">Word Document Template</TemplateTemplateType>
    <TimesCloned xmlns="4873beb7-5857-4685-be1f-d57550cc96cc" xsi:nil="true"/>
    <TPAppVersion xmlns="4873beb7-5857-4685-be1f-d57550cc96cc" xsi:nil="true"/>
    <VoteCount xmlns="4873beb7-5857-4685-be1f-d57550cc96cc" xsi:nil="true"/>
    <AverageRating xmlns="4873beb7-5857-4685-be1f-d57550cc96cc" xsi:nil="true"/>
    <FeatureTagsTaxHTField0 xmlns="4873beb7-5857-4685-be1f-d57550cc96cc">
      <Terms xmlns="http://schemas.microsoft.com/office/infopath/2007/PartnerControls"/>
    </FeatureTagsTaxHTField0>
    <Provider xmlns="4873beb7-5857-4685-be1f-d57550cc96cc" xsi:nil="true"/>
    <UACurrentWords xmlns="4873beb7-5857-4685-be1f-d57550cc96cc" xsi:nil="true"/>
    <AssetId xmlns="4873beb7-5857-4685-be1f-d57550cc96cc">TP103749966</AssetId>
    <TPClientViewer xmlns="4873beb7-5857-4685-be1f-d57550cc96cc" xsi:nil="true"/>
    <DSATActionTaken xmlns="4873beb7-5857-4685-be1f-d57550cc96cc" xsi:nil="true"/>
    <APEditor xmlns="4873beb7-5857-4685-be1f-d57550cc96cc">
      <UserInfo>
        <DisplayName/>
        <AccountId xsi:nil="true"/>
        <AccountType/>
      </UserInfo>
    </APEditor>
    <TPInstallLocation xmlns="4873beb7-5857-4685-be1f-d57550cc96cc" xsi:nil="true"/>
    <OOCacheId xmlns="4873beb7-5857-4685-be1f-d57550cc96cc" xsi:nil="true"/>
    <IsDeleted xmlns="4873beb7-5857-4685-be1f-d57550cc96cc">false</IsDeleted>
    <PublishTargets xmlns="4873beb7-5857-4685-be1f-d57550cc96cc">OfficeOnlineVNext</PublishTargets>
    <ApprovalLog xmlns="4873beb7-5857-4685-be1f-d57550cc96cc" xsi:nil="true"/>
    <BugNumber xmlns="4873beb7-5857-4685-be1f-d57550cc96cc" xsi:nil="true"/>
    <CrawlForDependencies xmlns="4873beb7-5857-4685-be1f-d57550cc96cc">false</CrawlForDependencies>
    <InternalTagsTaxHTField0 xmlns="4873beb7-5857-4685-be1f-d57550cc96cc">
      <Terms xmlns="http://schemas.microsoft.com/office/infopath/2007/PartnerControls"/>
    </InternalTagsTaxHTField0>
    <LastHandOff xmlns="4873beb7-5857-4685-be1f-d57550cc96cc" xsi:nil="true"/>
    <Milestone xmlns="4873beb7-5857-4685-be1f-d57550cc96cc" xsi:nil="true"/>
    <OriginalRelease xmlns="4873beb7-5857-4685-be1f-d57550cc96cc">15</OriginalRelease>
    <RecommendationsModifier xmlns="4873beb7-5857-4685-be1f-d57550cc96cc" xsi:nil="true"/>
    <ScenarioTagsTaxHTField0 xmlns="4873beb7-5857-4685-be1f-d57550cc96cc">
      <Terms xmlns="http://schemas.microsoft.com/office/infopath/2007/PartnerControls"/>
    </ScenarioTagsTaxHTField0>
    <UANotes xmlns="4873beb7-5857-4685-be1f-d57550cc96cc" xsi:nil="true"/>
  </documentManagement>
</p:properties>
</file>

<file path=customXml/item4.xml><?xml version="1.0" encoding="utf-8"?>
<b:Sources xmlns:b="http://schemas.openxmlformats.org/officeDocument/2006/bibliography" SelectedStyle="\APA.XSL" StyleName="APA">
  <b:Source>
    <b:Tag>RSt01</b:Tag>
    <b:SourceType>Book</b:SourceType>
    <b:Guid>{7AD77338-905D-470F-B1E0-188E68B0C2E5}</b:Guid>
    <b:Author>
      <b:Author>
        <b:NameList>
          <b:Person>
            <b:Last>Stair</b:Last>
            <b:First>R</b:First>
          </b:Person>
          <b:Person>
            <b:Last>Reynolds</b:Last>
            <b:First>G.</b:First>
          </b:Person>
        </b:NameList>
      </b:Author>
    </b:Author>
    <b:Title>Principles of Information Systems</b:Title>
    <b:Year>2001</b:Year>
    <b:City>Boston</b:City>
    <b:Publisher>Course Technology</b:Publisher>
    <b:RefOrder>1</b:RefOrder>
  </b:Source>
  <b:Source>
    <b:Tag>Kro09</b:Tag>
    <b:SourceType>Book</b:SourceType>
    <b:Guid>{BECAF388-DFB8-4ECD-A8A7-68C152322225}</b:Guid>
    <b:Author>
      <b:Author>
        <b:NameList>
          <b:Person>
            <b:Last>Kroenke</b:Last>
            <b:First>D.</b:First>
          </b:Person>
          <b:Person>
            <b:Last>Auer</b:Last>
            <b:First>D.</b:First>
          </b:Person>
        </b:NameList>
      </b:Author>
    </b:Author>
    <b:Year>2009</b:Year>
    <b:Title>Database Concepts</b:Title>
    <b:City>New Jersey</b:City>
    <b:Publisher>Prentice Hall</b:Publisher>
    <b:RefOrder>2</b:RefOrder>
  </b:Source>
</b:Sources>
</file>

<file path=customXml/itemProps1.xml><?xml version="1.0" encoding="utf-8"?>
<ds:datastoreItem xmlns:ds="http://schemas.openxmlformats.org/officeDocument/2006/customXml" ds:itemID="{FF740C13-C6A2-43D3-86C5-4CBB969C2CB1}">
  <ds:schemaRefs>
    <ds:schemaRef ds:uri="http://schemas.microsoft.com/sharepoint/v3/contenttype/forms"/>
  </ds:schemaRefs>
</ds:datastoreItem>
</file>

<file path=customXml/itemProps2.xml><?xml version="1.0" encoding="utf-8"?>
<ds:datastoreItem xmlns:ds="http://schemas.openxmlformats.org/officeDocument/2006/customXml" ds:itemID="{88FF2527-3592-4DBF-9FD9-FEA06E5BF9A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4873beb7-5857-4685-be1f-d57550cc96c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83AE4ADC-D632-40A7-A0C1-0481BB069C4F}">
  <ds:schemaRefs>
    <ds:schemaRef ds:uri="http://schemas.microsoft.com/office/2006/metadata/properties"/>
    <ds:schemaRef ds:uri="http://schemas.microsoft.com/office/infopath/2007/PartnerControls"/>
    <ds:schemaRef ds:uri="4873beb7-5857-4685-be1f-d57550cc96cc"/>
  </ds:schemaRefs>
</ds:datastoreItem>
</file>

<file path=customXml/itemProps4.xml><?xml version="1.0" encoding="utf-8"?>
<ds:datastoreItem xmlns:ds="http://schemas.openxmlformats.org/officeDocument/2006/customXml" ds:itemID="{8D43D9D9-E50E-409B-B522-419FF8EDC00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Banded design (blank)</Template>
  <TotalTime>0</TotalTime>
  <Pages>10</Pages>
  <Words>2264</Words>
  <Characters>12910</Characters>
  <Application>Microsoft Office Word</Application>
  <DocSecurity>0</DocSecurity>
  <Lines>107</Lines>
  <Paragraphs>30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15144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Rai Shacklock</dc:creator>
  <cp:lastModifiedBy>Rai Shacklock</cp:lastModifiedBy>
  <cp:revision>2</cp:revision>
  <cp:lastPrinted>2019-01-28T14:25:00Z</cp:lastPrinted>
  <dcterms:created xsi:type="dcterms:W3CDTF">2019-11-17T08:26:00Z</dcterms:created>
  <dcterms:modified xsi:type="dcterms:W3CDTF">2019-11-17T08:26:00Z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0x0101006EDDDB5EE6D98C44930B742096920B300400F5B6D36B3EF94B4E9A635CDF2A18F5B8</vt:lpwstr>
  </property>
  <property fmtid="{D5CDD505-2E9C-101B-9397-08002B2CF9AE}" pid="3" name="InternalTags">
    <vt:lpwstr/>
  </property>
  <property fmtid="{D5CDD505-2E9C-101B-9397-08002B2CF9AE}" pid="4" name="FeatureTags">
    <vt:lpwstr/>
  </property>
  <property fmtid="{D5CDD505-2E9C-101B-9397-08002B2CF9AE}" pid="5" name="LocalizationTags">
    <vt:lpwstr/>
  </property>
  <property fmtid="{D5CDD505-2E9C-101B-9397-08002B2CF9AE}" pid="6" name="ScenarioTags">
    <vt:lpwstr/>
  </property>
  <property fmtid="{D5CDD505-2E9C-101B-9397-08002B2CF9AE}" pid="7" name="CampaignTags">
    <vt:lpwstr/>
  </property>
</Properties>
</file>